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6374" w:rsidRPr="00791812" w:rsidRDefault="00656374" w:rsidP="006C3993">
      <w:pPr>
        <w:autoSpaceDE w:val="0"/>
        <w:autoSpaceDN w:val="0"/>
        <w:adjustRightInd w:val="0"/>
        <w:spacing w:after="0" w:line="240" w:lineRule="auto"/>
        <w:jc w:val="both"/>
        <w:rPr>
          <w:rFonts w:ascii="ArialMT" w:hAnsi="ArialMT" w:cs="ArialMT"/>
          <w:color w:val="000000"/>
          <w:kern w:val="0"/>
          <w:sz w:val="56"/>
          <w:szCs w:val="56"/>
          <w:lang w:val="de-DE"/>
        </w:rPr>
      </w:pPr>
      <w:r w:rsidRPr="00791812">
        <w:rPr>
          <w:rFonts w:ascii="ArialMT" w:hAnsi="ArialMT" w:cs="ArialMT"/>
          <w:color w:val="000000"/>
          <w:kern w:val="0"/>
          <w:sz w:val="56"/>
          <w:szCs w:val="56"/>
          <w:lang w:val="de-DE"/>
        </w:rPr>
        <w:t>S T A T U T O</w:t>
      </w:r>
    </w:p>
    <w:p w:rsidR="00656374" w:rsidRPr="00791812" w:rsidRDefault="00656374" w:rsidP="006C3993">
      <w:pPr>
        <w:autoSpaceDE w:val="0"/>
        <w:autoSpaceDN w:val="0"/>
        <w:adjustRightInd w:val="0"/>
        <w:spacing w:after="0" w:line="240" w:lineRule="auto"/>
        <w:jc w:val="both"/>
        <w:rPr>
          <w:rFonts w:ascii="Calibri" w:hAnsi="Calibri" w:cs="Calibri"/>
          <w:color w:val="000000"/>
          <w:kern w:val="0"/>
          <w:sz w:val="20"/>
          <w:szCs w:val="20"/>
          <w:lang w:val="de-DE"/>
        </w:rPr>
      </w:pPr>
    </w:p>
    <w:p w:rsidR="00656374" w:rsidRPr="00A01F00" w:rsidRDefault="00656374" w:rsidP="006C3993">
      <w:pPr>
        <w:autoSpaceDE w:val="0"/>
        <w:autoSpaceDN w:val="0"/>
        <w:adjustRightInd w:val="0"/>
        <w:spacing w:after="0" w:line="240" w:lineRule="auto"/>
        <w:jc w:val="both"/>
        <w:rPr>
          <w:rFonts w:ascii="Arial-BoldMT" w:hAnsi="Arial-BoldMT" w:cs="Arial-BoldMT"/>
          <w:b/>
          <w:bCs/>
          <w:color w:val="000000"/>
          <w:kern w:val="0"/>
          <w:sz w:val="24"/>
          <w:szCs w:val="24"/>
        </w:rPr>
      </w:pPr>
      <w:r w:rsidRPr="00A01F00">
        <w:rPr>
          <w:rFonts w:ascii="Arial-BoldMT" w:hAnsi="Arial-BoldMT" w:cs="Arial-BoldMT"/>
          <w:b/>
          <w:bCs/>
          <w:color w:val="000000"/>
          <w:kern w:val="0"/>
          <w:sz w:val="24"/>
          <w:szCs w:val="24"/>
        </w:rPr>
        <w:t>Art. 1 - Denominazione e sede</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 xml:space="preserve">È costituita l’Associazione Sportiva Dilettantistica </w:t>
      </w:r>
      <w:r w:rsidR="00BA449C">
        <w:rPr>
          <w:rFonts w:ascii="ArialMT" w:hAnsi="ArialMT" w:cs="ArialMT"/>
          <w:color w:val="000000"/>
          <w:kern w:val="0"/>
          <w:sz w:val="24"/>
          <w:szCs w:val="24"/>
        </w:rPr>
        <w:t xml:space="preserve">denominata </w:t>
      </w:r>
      <w:r w:rsidRPr="00A01F00">
        <w:rPr>
          <w:rFonts w:ascii="ArialMT" w:hAnsi="ArialMT" w:cs="ArialMT"/>
          <w:color w:val="000000"/>
          <w:kern w:val="0"/>
          <w:sz w:val="24"/>
          <w:szCs w:val="24"/>
        </w:rPr>
        <w:t>“</w:t>
      </w:r>
      <w:r w:rsidR="00BA449C">
        <w:rPr>
          <w:rFonts w:ascii="ArialMT" w:hAnsi="ArialMT" w:cs="ArialMT"/>
          <w:color w:val="000000"/>
          <w:kern w:val="0"/>
          <w:sz w:val="24"/>
          <w:szCs w:val="24"/>
        </w:rPr>
        <w:t>Associazione Sportiva Dilettantistica</w:t>
      </w:r>
      <w:r w:rsidRPr="00A01F00">
        <w:rPr>
          <w:rFonts w:ascii="ArialMT" w:hAnsi="ArialMT" w:cs="ArialMT"/>
          <w:color w:val="000000"/>
          <w:kern w:val="0"/>
          <w:sz w:val="24"/>
          <w:szCs w:val="24"/>
        </w:rPr>
        <w:t>…………………….…………………”.</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L’Associazione in quanto non riconosciuta è disciplinata dagli artt. 36 e seguenti del</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Codice Civile.</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L’Associazione ha sede in …………………………………………CAP ………............. Via</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 n ...............</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La modifica della sede dell’associazione all’interno del medesimo comune potrà avvenire con delibera dell’assemblea ordinaria della associazione e non costituirà modifica del presente Statuto</w:t>
      </w:r>
      <w:r w:rsidR="00411975">
        <w:rPr>
          <w:rFonts w:ascii="ArialMT" w:hAnsi="ArialMT" w:cs="ArialMT"/>
          <w:color w:val="000000"/>
          <w:kern w:val="0"/>
          <w:sz w:val="24"/>
          <w:szCs w:val="24"/>
        </w:rPr>
        <w:t xml:space="preserve">. </w:t>
      </w:r>
      <w:r w:rsidR="00411975" w:rsidRPr="0035762A">
        <w:rPr>
          <w:rFonts w:ascii="ArialMT" w:hAnsi="ArialMT" w:cs="ArialMT"/>
          <w:color w:val="000000"/>
          <w:kern w:val="0"/>
          <w:sz w:val="24"/>
          <w:szCs w:val="24"/>
        </w:rPr>
        <w:t>Tuttavia, tale modifica dovrà essere annotata nello Statuto e dovrà essere comunicata alla FIGC ed alla LND per l’aggiornamento del dato.</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 xml:space="preserve">L’Associazione, nello svolgimento delle attività statutarie, si conforma alle norme e alle direttive degli organismi dell’ordinamento sportivo, con particolare riferimento alle disposizioni del CONI, nonché agli Statuti ed </w:t>
      </w:r>
      <w:r w:rsidR="00E93C4B">
        <w:rPr>
          <w:rFonts w:ascii="ArialMT" w:hAnsi="ArialMT" w:cs="ArialMT"/>
          <w:color w:val="000000"/>
          <w:kern w:val="0"/>
          <w:sz w:val="24"/>
          <w:szCs w:val="24"/>
        </w:rPr>
        <w:t xml:space="preserve">alle Norme </w:t>
      </w:r>
      <w:r w:rsidRPr="00A01F00">
        <w:rPr>
          <w:rFonts w:ascii="ArialMT" w:hAnsi="ArialMT" w:cs="ArialMT"/>
          <w:color w:val="000000"/>
          <w:kern w:val="0"/>
          <w:sz w:val="24"/>
          <w:szCs w:val="24"/>
        </w:rPr>
        <w:t>delle Federazioni sportive nazionali o dell’ente di promozione sportiva cui l’Associazione si affilia mediante delibera del Consiglio Direttivo</w:t>
      </w:r>
    </w:p>
    <w:p w:rsidR="00656374" w:rsidRPr="00A01F00" w:rsidRDefault="00656374" w:rsidP="006C3993">
      <w:pPr>
        <w:autoSpaceDE w:val="0"/>
        <w:autoSpaceDN w:val="0"/>
        <w:adjustRightInd w:val="0"/>
        <w:spacing w:after="0" w:line="240" w:lineRule="auto"/>
        <w:jc w:val="both"/>
        <w:rPr>
          <w:rFonts w:ascii="Arial-BoldMT" w:hAnsi="Arial-BoldMT" w:cs="Arial-BoldMT"/>
          <w:b/>
          <w:bCs/>
          <w:color w:val="000000"/>
          <w:kern w:val="0"/>
          <w:sz w:val="24"/>
          <w:szCs w:val="24"/>
        </w:rPr>
      </w:pPr>
      <w:r w:rsidRPr="00A01F00">
        <w:rPr>
          <w:rFonts w:ascii="Arial-BoldMT" w:hAnsi="Arial-BoldMT" w:cs="Arial-BoldMT"/>
          <w:b/>
          <w:bCs/>
          <w:color w:val="000000"/>
          <w:kern w:val="0"/>
          <w:sz w:val="24"/>
          <w:szCs w:val="24"/>
        </w:rPr>
        <w:t>Art. 2 – Scopi e finalità</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L’Associazione è apolitica e non persegue fini di lucro, in conformità a quanto statuito</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dalle disposizioni di cui all’art. 8 del Decreto Legislativo n. 36 del 2021 e successive</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modifiche.</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Essa, conseguito il previsto riconoscimento ai fini sportivi, ha per scopo l’esercizio, invia stabile e principale, dell’organizzazione e della gestione di attività sportive</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dilettantistiche, ivi comprese la formazione, la didattica, la preparazione e l’assistenza</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all’attività sportiva nell’ambito calcistico</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e</w:t>
      </w:r>
      <w:r w:rsidR="000E5B36" w:rsidRPr="00A01F00">
        <w:rPr>
          <w:rFonts w:ascii="ArialMT" w:hAnsi="ArialMT" w:cs="ArialMT"/>
          <w:color w:val="000000"/>
          <w:kern w:val="0"/>
          <w:sz w:val="24"/>
          <w:szCs w:val="24"/>
        </w:rPr>
        <w:t xml:space="preserve">d eventualmente </w:t>
      </w:r>
      <w:r w:rsidR="00CC280C" w:rsidRPr="00A01F00">
        <w:rPr>
          <w:rFonts w:ascii="ArialMT" w:hAnsi="ArialMT" w:cs="ArialMT"/>
          <w:color w:val="000000"/>
          <w:kern w:val="0"/>
          <w:sz w:val="24"/>
          <w:szCs w:val="24"/>
        </w:rPr>
        <w:t>in</w:t>
      </w:r>
      <w:r w:rsidRPr="00A01F00">
        <w:rPr>
          <w:rFonts w:ascii="ArialMT" w:hAnsi="ArialMT" w:cs="ArialMT"/>
          <w:color w:val="000000"/>
          <w:kern w:val="0"/>
          <w:sz w:val="24"/>
          <w:szCs w:val="24"/>
        </w:rPr>
        <w:t xml:space="preserve"> tutte le discipline sportive che verranno definite dal Consiglio Direttivo, nel quadro, con le finalità e con l’osservanza</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 xml:space="preserve">delle norme e delle </w:t>
      </w:r>
      <w:r w:rsidR="00FB1557">
        <w:rPr>
          <w:rFonts w:ascii="ArialMT" w:hAnsi="ArialMT" w:cs="ArialMT"/>
          <w:color w:val="000000"/>
          <w:kern w:val="0"/>
          <w:sz w:val="24"/>
          <w:szCs w:val="24"/>
        </w:rPr>
        <w:t>direttive emanate dal CONI</w:t>
      </w:r>
      <w:bookmarkStart w:id="0" w:name="_GoBack"/>
      <w:bookmarkEnd w:id="0"/>
      <w:r w:rsidR="00C31EEF">
        <w:rPr>
          <w:rFonts w:ascii="ArialMT" w:hAnsi="ArialMT" w:cs="ArialMT"/>
          <w:color w:val="000000"/>
          <w:kern w:val="0"/>
          <w:sz w:val="24"/>
          <w:szCs w:val="24"/>
        </w:rPr>
        <w:t xml:space="preserve">, </w:t>
      </w:r>
      <w:r w:rsidRPr="00A01F00">
        <w:rPr>
          <w:rFonts w:ascii="ArialMT" w:hAnsi="ArialMT" w:cs="ArialMT"/>
          <w:color w:val="000000"/>
          <w:kern w:val="0"/>
          <w:sz w:val="24"/>
          <w:szCs w:val="24"/>
        </w:rPr>
        <w:t>dalla Federazione Italiana Giuoco</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Calcio</w:t>
      </w:r>
      <w:r w:rsidR="00921121" w:rsidRPr="00A01F00">
        <w:rPr>
          <w:rFonts w:ascii="ArialMT" w:hAnsi="ArialMT" w:cs="ArialMT"/>
          <w:color w:val="000000"/>
          <w:kern w:val="0"/>
          <w:sz w:val="24"/>
          <w:szCs w:val="24"/>
        </w:rPr>
        <w:t>,</w:t>
      </w:r>
      <w:r w:rsidR="00BA449C">
        <w:rPr>
          <w:rFonts w:ascii="ArialMT" w:hAnsi="ArialMT" w:cs="ArialMT"/>
          <w:color w:val="000000"/>
          <w:kern w:val="0"/>
          <w:sz w:val="24"/>
          <w:szCs w:val="24"/>
        </w:rPr>
        <w:t xml:space="preserve"> dal Comitato Italiano Paraolimpico,</w:t>
      </w:r>
      <w:r w:rsidRPr="00A01F00">
        <w:rPr>
          <w:rFonts w:ascii="ArialMT" w:hAnsi="ArialMT" w:cs="ArialMT"/>
          <w:color w:val="000000"/>
          <w:kern w:val="0"/>
          <w:sz w:val="24"/>
          <w:szCs w:val="24"/>
        </w:rPr>
        <w:t xml:space="preserve"> dalla Lega Nazionale Dilettanti</w:t>
      </w:r>
      <w:r w:rsidR="00BA449C">
        <w:rPr>
          <w:rFonts w:ascii="ArialMT" w:hAnsi="ArialMT" w:cs="ArialMT"/>
          <w:color w:val="000000"/>
          <w:kern w:val="0"/>
          <w:sz w:val="24"/>
          <w:szCs w:val="24"/>
        </w:rPr>
        <w:t xml:space="preserve"> </w:t>
      </w:r>
      <w:r w:rsidR="00262680" w:rsidRPr="00A01F00">
        <w:rPr>
          <w:rFonts w:ascii="ArialMT" w:hAnsi="ArialMT" w:cs="ArialMT"/>
          <w:color w:val="000000"/>
          <w:kern w:val="0"/>
          <w:sz w:val="24"/>
          <w:szCs w:val="24"/>
        </w:rPr>
        <w:t xml:space="preserve">nonché in caso di esercizio di un’altra disciplina sportiva </w:t>
      </w:r>
      <w:r w:rsidR="00334F3B">
        <w:rPr>
          <w:rFonts w:ascii="ArialMT" w:hAnsi="ArialMT" w:cs="ArialMT"/>
          <w:color w:val="000000"/>
          <w:kern w:val="0"/>
          <w:sz w:val="24"/>
          <w:szCs w:val="24"/>
        </w:rPr>
        <w:t>d</w:t>
      </w:r>
      <w:r w:rsidR="00262680" w:rsidRPr="00A01F00">
        <w:rPr>
          <w:rFonts w:ascii="ArialMT" w:hAnsi="ArialMT" w:cs="ArialMT"/>
          <w:color w:val="000000"/>
          <w:kern w:val="0"/>
          <w:sz w:val="24"/>
          <w:szCs w:val="24"/>
        </w:rPr>
        <w:t>alla rispettiva Federazione o Disciplina sportiva  associata o ente di promozione riconosciuti dal CONI</w:t>
      </w:r>
      <w:r w:rsidR="00597357">
        <w:rPr>
          <w:rFonts w:ascii="ArialMT" w:hAnsi="ArialMT" w:cs="ArialMT"/>
          <w:color w:val="000000"/>
          <w:kern w:val="0"/>
          <w:sz w:val="24"/>
          <w:szCs w:val="24"/>
        </w:rPr>
        <w:t>.</w:t>
      </w:r>
      <w:r w:rsidR="00BA449C">
        <w:rPr>
          <w:rFonts w:ascii="ArialMT" w:hAnsi="ArialMT" w:cs="ArialMT"/>
          <w:color w:val="000000"/>
          <w:kern w:val="0"/>
          <w:sz w:val="24"/>
          <w:szCs w:val="24"/>
        </w:rPr>
        <w:t xml:space="preserve"> </w:t>
      </w:r>
      <w:r w:rsidR="007152D2" w:rsidRPr="00A01F00">
        <w:rPr>
          <w:rFonts w:ascii="ArialMT" w:hAnsi="ArialMT" w:cs="ArialMT"/>
          <w:color w:val="000000"/>
          <w:kern w:val="0"/>
          <w:sz w:val="24"/>
          <w:szCs w:val="24"/>
        </w:rPr>
        <w:t>L’associazione potrà anche organizzare, con prevalente destinazione a bambini e ragazzi, eventi sportivi e centri estivi incentrati sullo svolgimento di attività sportiva, stage di approfondimento o perfezionamento delle discipline sportive praticate, sempre nei limiti previsti dalla normativa e dal presente statuto</w:t>
      </w:r>
      <w:r w:rsidR="00597357">
        <w:rPr>
          <w:rFonts w:ascii="ArialMT" w:hAnsi="ArialMT" w:cs="ArialMT"/>
          <w:color w:val="000000"/>
          <w:kern w:val="0"/>
          <w:sz w:val="24"/>
          <w:szCs w:val="24"/>
        </w:rPr>
        <w:t>.</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L’Associazione è soggetta al riconoscimento ai fini sportivi da parte della FIGC</w:t>
      </w:r>
      <w:r w:rsidR="00BA449C">
        <w:rPr>
          <w:rFonts w:ascii="ArialMT" w:hAnsi="ArialMT" w:cs="ArialMT"/>
          <w:color w:val="000000"/>
          <w:kern w:val="0"/>
          <w:sz w:val="24"/>
          <w:szCs w:val="24"/>
        </w:rPr>
        <w:t xml:space="preserve"> </w:t>
      </w:r>
      <w:r w:rsidR="00262680" w:rsidRPr="00A01F00">
        <w:rPr>
          <w:rFonts w:ascii="ArialMT" w:hAnsi="ArialMT" w:cs="ArialMT"/>
          <w:color w:val="000000"/>
          <w:kern w:val="0"/>
          <w:sz w:val="24"/>
          <w:szCs w:val="24"/>
        </w:rPr>
        <w:t xml:space="preserve">nonché in caso di esercizio di un’altra disciplina sportiva </w:t>
      </w:r>
      <w:r w:rsidR="00597357">
        <w:rPr>
          <w:rFonts w:ascii="ArialMT" w:hAnsi="ArialMT" w:cs="ArialMT"/>
          <w:color w:val="000000"/>
          <w:kern w:val="0"/>
          <w:sz w:val="24"/>
          <w:szCs w:val="24"/>
        </w:rPr>
        <w:t>d</w:t>
      </w:r>
      <w:r w:rsidR="00262680" w:rsidRPr="00A01F00">
        <w:rPr>
          <w:rFonts w:ascii="ArialMT" w:hAnsi="ArialMT" w:cs="ArialMT"/>
          <w:color w:val="000000"/>
          <w:kern w:val="0"/>
          <w:sz w:val="24"/>
          <w:szCs w:val="24"/>
        </w:rPr>
        <w:t>alla rispe</w:t>
      </w:r>
      <w:r w:rsidR="00A950C7">
        <w:rPr>
          <w:rFonts w:ascii="ArialMT" w:hAnsi="ArialMT" w:cs="ArialMT"/>
          <w:color w:val="000000"/>
          <w:kern w:val="0"/>
          <w:sz w:val="24"/>
          <w:szCs w:val="24"/>
        </w:rPr>
        <w:t>ttiva Federazione o Disciplina Sportiva Associata o Ente di P</w:t>
      </w:r>
      <w:r w:rsidR="00262680" w:rsidRPr="00A01F00">
        <w:rPr>
          <w:rFonts w:ascii="ArialMT" w:hAnsi="ArialMT" w:cs="ArialMT"/>
          <w:color w:val="000000"/>
          <w:kern w:val="0"/>
          <w:sz w:val="24"/>
          <w:szCs w:val="24"/>
        </w:rPr>
        <w:t>romozione</w:t>
      </w:r>
      <w:r w:rsidR="00A950C7">
        <w:rPr>
          <w:rFonts w:ascii="ArialMT" w:hAnsi="ArialMT" w:cs="ArialMT"/>
          <w:color w:val="000000"/>
          <w:kern w:val="0"/>
          <w:sz w:val="24"/>
          <w:szCs w:val="24"/>
        </w:rPr>
        <w:t xml:space="preserve"> Sportiva</w:t>
      </w:r>
      <w:r w:rsidR="00262680" w:rsidRPr="00A01F00">
        <w:rPr>
          <w:rFonts w:ascii="ArialMT" w:hAnsi="ArialMT" w:cs="ArialMT"/>
          <w:color w:val="000000"/>
          <w:kern w:val="0"/>
          <w:sz w:val="24"/>
          <w:szCs w:val="24"/>
        </w:rPr>
        <w:t xml:space="preserve"> riconosciuti dal CONI</w:t>
      </w:r>
      <w:r w:rsidR="00597357">
        <w:rPr>
          <w:rFonts w:ascii="ArialMT" w:hAnsi="ArialMT" w:cs="ArialMT"/>
          <w:color w:val="000000"/>
          <w:kern w:val="0"/>
          <w:sz w:val="24"/>
          <w:szCs w:val="24"/>
        </w:rPr>
        <w:t>.</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Per il raggiungimento degli scopi sociali, l’Associazione potrà svolgere attività</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secondarie e strumentali all’attività principale quali, a mero titolo esemplificativo e non</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esaustivo, l’attività di gestione e manutenzione ordinaria di impianti ed attrezzature</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sportive con le relative attività accessorie ecomplementari, nei limiti definiti dalle norme vigenti. Trovano applicazione le</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disposizioni di cui all’art. 9 del Decreto Legislativo n. 36 del 2021 e successivemodifiche.</w:t>
      </w:r>
    </w:p>
    <w:p w:rsidR="007152D2" w:rsidRDefault="007152D2"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L’associazione potrà accettare erogazioni liberali o donazioni da altre associazioni o enti che hanno oggetto sociale affine o simile al proprio</w:t>
      </w:r>
      <w:r w:rsidR="00411975">
        <w:rPr>
          <w:rFonts w:ascii="ArialMT" w:hAnsi="ArialMT" w:cs="ArialMT"/>
          <w:color w:val="000000"/>
          <w:kern w:val="0"/>
          <w:sz w:val="24"/>
          <w:szCs w:val="24"/>
        </w:rPr>
        <w:t>.</w:t>
      </w:r>
    </w:p>
    <w:p w:rsidR="00656374" w:rsidRPr="00A01F00" w:rsidRDefault="00656374" w:rsidP="006C3993">
      <w:pPr>
        <w:autoSpaceDE w:val="0"/>
        <w:autoSpaceDN w:val="0"/>
        <w:adjustRightInd w:val="0"/>
        <w:spacing w:after="0" w:line="240" w:lineRule="auto"/>
        <w:jc w:val="both"/>
        <w:rPr>
          <w:rFonts w:ascii="Arial-BoldMT" w:hAnsi="Arial-BoldMT" w:cs="Arial-BoldMT"/>
          <w:b/>
          <w:bCs/>
          <w:color w:val="000000"/>
          <w:kern w:val="0"/>
          <w:sz w:val="16"/>
          <w:szCs w:val="16"/>
        </w:rPr>
      </w:pPr>
      <w:r w:rsidRPr="00A01F00">
        <w:rPr>
          <w:rFonts w:ascii="Arial-BoldMT" w:hAnsi="Arial-BoldMT" w:cs="Arial-BoldMT"/>
          <w:b/>
          <w:bCs/>
          <w:color w:val="000000"/>
          <w:kern w:val="0"/>
          <w:sz w:val="24"/>
          <w:szCs w:val="24"/>
        </w:rPr>
        <w:t xml:space="preserve">Art. 3 - Colori </w:t>
      </w:r>
      <w:r w:rsidR="007152D2" w:rsidRPr="00A01F00">
        <w:rPr>
          <w:rFonts w:ascii="Arial-BoldMT" w:hAnsi="Arial-BoldMT" w:cs="Arial-BoldMT"/>
          <w:b/>
          <w:bCs/>
          <w:color w:val="000000"/>
          <w:kern w:val="0"/>
          <w:sz w:val="24"/>
          <w:szCs w:val="24"/>
        </w:rPr>
        <w:t>dell’associazione</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 xml:space="preserve">I colori </w:t>
      </w:r>
      <w:r w:rsidR="007152D2" w:rsidRPr="00A01F00">
        <w:rPr>
          <w:rFonts w:ascii="ArialMT" w:hAnsi="ArialMT" w:cs="ArialMT"/>
          <w:color w:val="000000"/>
          <w:kern w:val="0"/>
          <w:sz w:val="24"/>
          <w:szCs w:val="24"/>
        </w:rPr>
        <w:t>dell’associazione</w:t>
      </w:r>
      <w:r w:rsidRPr="00A01F00">
        <w:rPr>
          <w:rFonts w:ascii="ArialMT" w:hAnsi="ArialMT" w:cs="ArialMT"/>
          <w:color w:val="000000"/>
          <w:kern w:val="0"/>
          <w:sz w:val="24"/>
          <w:szCs w:val="24"/>
        </w:rPr>
        <w:t xml:space="preserve"> sono ....................</w:t>
      </w:r>
    </w:p>
    <w:p w:rsidR="00656374" w:rsidRPr="00A01F00" w:rsidRDefault="00656374" w:rsidP="006C3993">
      <w:pPr>
        <w:autoSpaceDE w:val="0"/>
        <w:autoSpaceDN w:val="0"/>
        <w:adjustRightInd w:val="0"/>
        <w:spacing w:after="0" w:line="240" w:lineRule="auto"/>
        <w:jc w:val="both"/>
        <w:rPr>
          <w:rFonts w:ascii="Arial-BoldMT" w:hAnsi="Arial-BoldMT" w:cs="Arial-BoldMT"/>
          <w:b/>
          <w:bCs/>
          <w:color w:val="000000"/>
          <w:kern w:val="0"/>
          <w:sz w:val="24"/>
          <w:szCs w:val="24"/>
        </w:rPr>
      </w:pPr>
      <w:r w:rsidRPr="00A01F00">
        <w:rPr>
          <w:rFonts w:ascii="Arial-BoldMT" w:hAnsi="Arial-BoldMT" w:cs="Arial-BoldMT"/>
          <w:b/>
          <w:bCs/>
          <w:color w:val="000000"/>
          <w:kern w:val="0"/>
          <w:sz w:val="24"/>
          <w:szCs w:val="24"/>
        </w:rPr>
        <w:t>Art. 4 - Affiliazione</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L’Associazione si affilia alla Federazione Italiana Giuoco Calcio</w:t>
      </w:r>
      <w:r w:rsidR="00AA2D30" w:rsidRPr="00A01F00">
        <w:rPr>
          <w:rFonts w:ascii="ArialMT" w:hAnsi="ArialMT" w:cs="ArialMT"/>
          <w:color w:val="000000"/>
          <w:kern w:val="0"/>
          <w:sz w:val="24"/>
          <w:szCs w:val="24"/>
        </w:rPr>
        <w:t xml:space="preserve"> nonché in caso di esercizio di un’altra disciplina sportiva alla rispettiva Fed</w:t>
      </w:r>
      <w:r w:rsidR="0035762A">
        <w:rPr>
          <w:rFonts w:ascii="ArialMT" w:hAnsi="ArialMT" w:cs="ArialMT"/>
          <w:color w:val="000000"/>
          <w:kern w:val="0"/>
          <w:sz w:val="24"/>
          <w:szCs w:val="24"/>
        </w:rPr>
        <w:t xml:space="preserve">erazione o Disciplina sportiva </w:t>
      </w:r>
      <w:r w:rsidR="00AA2D30" w:rsidRPr="00A01F00">
        <w:rPr>
          <w:rFonts w:ascii="ArialMT" w:hAnsi="ArialMT" w:cs="ArialMT"/>
          <w:color w:val="000000"/>
          <w:kern w:val="0"/>
          <w:sz w:val="24"/>
          <w:szCs w:val="24"/>
        </w:rPr>
        <w:lastRenderedPageBreak/>
        <w:t>associata o ente di promozione riconosciuti dal CONI</w:t>
      </w:r>
      <w:r w:rsidRPr="00A01F00">
        <w:rPr>
          <w:rFonts w:ascii="ArialMT" w:hAnsi="ArialMT" w:cs="ArialMT"/>
          <w:color w:val="000000"/>
          <w:kern w:val="0"/>
          <w:sz w:val="24"/>
          <w:szCs w:val="24"/>
        </w:rPr>
        <w:t xml:space="preserve">, impegnandosi adosservarne lo Statuto </w:t>
      </w:r>
      <w:r w:rsidR="00AF3133">
        <w:rPr>
          <w:rFonts w:ascii="ArialMT" w:hAnsi="ArialMT" w:cs="ArialMT"/>
          <w:color w:val="000000"/>
          <w:kern w:val="0"/>
          <w:sz w:val="24"/>
          <w:szCs w:val="24"/>
        </w:rPr>
        <w:t>e le Norme</w:t>
      </w:r>
      <w:r w:rsidRPr="00A01F00">
        <w:rPr>
          <w:rFonts w:ascii="ArialMT" w:hAnsi="ArialMT" w:cs="ArialMT"/>
          <w:color w:val="000000"/>
          <w:kern w:val="0"/>
          <w:sz w:val="24"/>
          <w:szCs w:val="24"/>
        </w:rPr>
        <w:t>. L’Associazione si impegna ad accettare</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eventuali provvedimenti disciplinari che gli organi competenti della Federazione</w:t>
      </w:r>
      <w:r w:rsidR="00AA2D30" w:rsidRPr="00A01F00">
        <w:rPr>
          <w:rFonts w:ascii="ArialMT" w:hAnsi="ArialMT" w:cs="ArialMT"/>
          <w:color w:val="000000"/>
          <w:kern w:val="0"/>
          <w:sz w:val="24"/>
          <w:szCs w:val="24"/>
        </w:rPr>
        <w:t xml:space="preserve"> o Ente </w:t>
      </w:r>
      <w:r w:rsidRPr="00A01F00">
        <w:rPr>
          <w:rFonts w:ascii="ArialMT" w:hAnsi="ArialMT" w:cs="ArialMT"/>
          <w:color w:val="000000"/>
          <w:kern w:val="0"/>
          <w:sz w:val="24"/>
          <w:szCs w:val="24"/>
        </w:rPr>
        <w:t>stessa</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dovessero adottare a suo carico, nonché le decisioni che le autorità federali dovesseroprendere in tutte le vertenze di carattere tecnico disciplinare attinenti all’attività sportiva.</w:t>
      </w:r>
    </w:p>
    <w:p w:rsidR="00656374" w:rsidRPr="00A01F00" w:rsidRDefault="00656374" w:rsidP="006C3993">
      <w:pPr>
        <w:autoSpaceDE w:val="0"/>
        <w:autoSpaceDN w:val="0"/>
        <w:adjustRightInd w:val="0"/>
        <w:spacing w:after="0" w:line="240" w:lineRule="auto"/>
        <w:jc w:val="both"/>
        <w:rPr>
          <w:rFonts w:ascii="Arial-BoldMT" w:hAnsi="Arial-BoldMT" w:cs="Arial-BoldMT"/>
          <w:b/>
          <w:bCs/>
          <w:color w:val="000000"/>
          <w:kern w:val="0"/>
          <w:sz w:val="24"/>
          <w:szCs w:val="24"/>
        </w:rPr>
      </w:pPr>
      <w:r w:rsidRPr="00A01F00">
        <w:rPr>
          <w:rFonts w:ascii="Arial-BoldMT" w:hAnsi="Arial-BoldMT" w:cs="Arial-BoldMT"/>
          <w:b/>
          <w:bCs/>
          <w:color w:val="000000"/>
          <w:kern w:val="0"/>
          <w:sz w:val="24"/>
          <w:szCs w:val="24"/>
        </w:rPr>
        <w:t>Art. 5 - Patrimonio</w:t>
      </w:r>
    </w:p>
    <w:p w:rsidR="007A77DA" w:rsidRPr="00A01F00" w:rsidRDefault="00EC4DA0"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 xml:space="preserve">Il </w:t>
      </w:r>
      <w:r w:rsidR="007A77DA" w:rsidRPr="00A01F00">
        <w:rPr>
          <w:rFonts w:ascii="ArialMT" w:hAnsi="ArialMT" w:cs="ArialMT"/>
          <w:color w:val="000000"/>
          <w:kern w:val="0"/>
          <w:sz w:val="24"/>
          <w:szCs w:val="24"/>
        </w:rPr>
        <w:t xml:space="preserve">patrimonio dell’associazione, oltre che </w:t>
      </w:r>
      <w:r w:rsidR="00BA449C">
        <w:rPr>
          <w:rFonts w:ascii="ArialMT" w:hAnsi="ArialMT" w:cs="ArialMT"/>
          <w:color w:val="000000"/>
          <w:kern w:val="0"/>
          <w:sz w:val="24"/>
          <w:szCs w:val="24"/>
        </w:rPr>
        <w:t>dalle entrate di cui all’art.6,</w:t>
      </w:r>
      <w:r w:rsidR="007A77DA" w:rsidRPr="00A01F00">
        <w:rPr>
          <w:rFonts w:ascii="ArialMT" w:hAnsi="ArialMT" w:cs="ArialMT"/>
          <w:color w:val="000000"/>
          <w:kern w:val="0"/>
          <w:sz w:val="24"/>
          <w:szCs w:val="24"/>
        </w:rPr>
        <w:t xml:space="preserve"> è formato dai contributi versati </w:t>
      </w:r>
      <w:r w:rsidR="00557E3E">
        <w:rPr>
          <w:rFonts w:ascii="ArialMT" w:hAnsi="ArialMT" w:cs="ArialMT"/>
          <w:color w:val="000000"/>
          <w:kern w:val="0"/>
          <w:sz w:val="24"/>
          <w:szCs w:val="24"/>
        </w:rPr>
        <w:t xml:space="preserve">dagli associati </w:t>
      </w:r>
      <w:r w:rsidR="007A77DA" w:rsidRPr="00A01F00">
        <w:rPr>
          <w:rFonts w:ascii="ArialMT" w:hAnsi="ArialMT" w:cs="ArialMT"/>
          <w:color w:val="000000"/>
          <w:kern w:val="0"/>
          <w:sz w:val="24"/>
          <w:szCs w:val="24"/>
        </w:rPr>
        <w:t>all’atto della costituzione o della successiva adesione, da beni mobili e immobili che l’Associazione possiede</w:t>
      </w:r>
      <w:r w:rsidRPr="00A01F00">
        <w:rPr>
          <w:rFonts w:ascii="ArialMT" w:hAnsi="ArialMT" w:cs="ArialMT"/>
          <w:color w:val="000000"/>
          <w:kern w:val="0"/>
          <w:sz w:val="24"/>
          <w:szCs w:val="24"/>
        </w:rPr>
        <w:t xml:space="preserve"> a qualsiasi titolo ed in ogni caso da qualsiasi provento, bene o diritto che abbia un valore patrimoniale ottenuto nel corso della propria attività  </w:t>
      </w:r>
      <w:r w:rsidR="007A77DA" w:rsidRPr="00A01F00">
        <w:rPr>
          <w:rFonts w:ascii="ArialMT" w:hAnsi="ArialMT" w:cs="ArialMT"/>
          <w:color w:val="000000"/>
          <w:kern w:val="0"/>
          <w:sz w:val="24"/>
          <w:szCs w:val="24"/>
        </w:rPr>
        <w:t>nonché da eventuali fondi di riserva costituiti con eventuali eccedenze di bilancio e da eventuali elargizioni e donazioni di associati e di terzi.</w:t>
      </w:r>
    </w:p>
    <w:p w:rsidR="00656374" w:rsidRPr="00A01F00" w:rsidRDefault="00656374" w:rsidP="006C3993">
      <w:pPr>
        <w:autoSpaceDE w:val="0"/>
        <w:autoSpaceDN w:val="0"/>
        <w:adjustRightInd w:val="0"/>
        <w:spacing w:after="0" w:line="240" w:lineRule="auto"/>
        <w:jc w:val="both"/>
        <w:rPr>
          <w:rFonts w:ascii="Arial-BoldMT" w:hAnsi="Arial-BoldMT" w:cs="Arial-BoldMT"/>
          <w:b/>
          <w:bCs/>
          <w:color w:val="000000"/>
          <w:kern w:val="0"/>
          <w:sz w:val="24"/>
          <w:szCs w:val="24"/>
        </w:rPr>
      </w:pPr>
      <w:r w:rsidRPr="00A01F00">
        <w:rPr>
          <w:rFonts w:ascii="Arial-BoldMT" w:hAnsi="Arial-BoldMT" w:cs="Arial-BoldMT"/>
          <w:b/>
          <w:bCs/>
          <w:color w:val="000000"/>
          <w:kern w:val="0"/>
          <w:sz w:val="24"/>
          <w:szCs w:val="24"/>
        </w:rPr>
        <w:t>Art. 6 - Entrate</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Le entrate sono costituite da:</w:t>
      </w:r>
    </w:p>
    <w:p w:rsidR="00656374" w:rsidRPr="00557E3E" w:rsidRDefault="00557E3E" w:rsidP="00557E3E">
      <w:pPr>
        <w:autoSpaceDE w:val="0"/>
        <w:autoSpaceDN w:val="0"/>
        <w:adjustRightInd w:val="0"/>
        <w:spacing w:after="0" w:line="240" w:lineRule="auto"/>
        <w:jc w:val="both"/>
        <w:rPr>
          <w:rFonts w:ascii="ArialMT" w:hAnsi="ArialMT" w:cs="ArialMT"/>
          <w:color w:val="000000"/>
          <w:kern w:val="0"/>
          <w:sz w:val="24"/>
          <w:szCs w:val="24"/>
        </w:rPr>
      </w:pPr>
      <w:r>
        <w:rPr>
          <w:rFonts w:ascii="ArialMT" w:hAnsi="ArialMT" w:cs="ArialMT"/>
          <w:color w:val="000000"/>
          <w:kern w:val="0"/>
          <w:sz w:val="24"/>
          <w:szCs w:val="24"/>
        </w:rPr>
        <w:t xml:space="preserve">a) </w:t>
      </w:r>
      <w:r w:rsidR="00656374" w:rsidRPr="00557E3E">
        <w:rPr>
          <w:rFonts w:ascii="ArialMT" w:hAnsi="ArialMT" w:cs="ArialMT"/>
          <w:color w:val="000000"/>
          <w:kern w:val="0"/>
          <w:sz w:val="24"/>
          <w:szCs w:val="24"/>
        </w:rPr>
        <w:t xml:space="preserve">quote associative annue o periodiche </w:t>
      </w:r>
      <w:r>
        <w:rPr>
          <w:rFonts w:ascii="ArialMT" w:hAnsi="ArialMT" w:cs="ArialMT"/>
          <w:color w:val="000000"/>
          <w:kern w:val="0"/>
          <w:sz w:val="24"/>
          <w:szCs w:val="24"/>
        </w:rPr>
        <w:t>degli associati</w:t>
      </w:r>
      <w:r w:rsidR="00656374" w:rsidRPr="00557E3E">
        <w:rPr>
          <w:rFonts w:ascii="ArialMT" w:hAnsi="ArialMT" w:cs="ArialMT"/>
          <w:color w:val="000000"/>
          <w:kern w:val="0"/>
          <w:sz w:val="24"/>
          <w:szCs w:val="24"/>
        </w:rPr>
        <w:t>;</w:t>
      </w:r>
    </w:p>
    <w:p w:rsidR="007A77DA" w:rsidRPr="00557E3E" w:rsidRDefault="00557E3E" w:rsidP="00557E3E">
      <w:pPr>
        <w:autoSpaceDE w:val="0"/>
        <w:autoSpaceDN w:val="0"/>
        <w:adjustRightInd w:val="0"/>
        <w:spacing w:after="0" w:line="240" w:lineRule="auto"/>
        <w:jc w:val="both"/>
        <w:rPr>
          <w:rFonts w:ascii="ArialMT" w:hAnsi="ArialMT" w:cs="ArialMT"/>
          <w:color w:val="000000"/>
          <w:kern w:val="0"/>
          <w:sz w:val="24"/>
          <w:szCs w:val="24"/>
        </w:rPr>
      </w:pPr>
      <w:r>
        <w:rPr>
          <w:rFonts w:ascii="ArialMT" w:hAnsi="ArialMT" w:cs="ArialMT"/>
          <w:color w:val="000000"/>
          <w:kern w:val="0"/>
          <w:sz w:val="24"/>
          <w:szCs w:val="24"/>
        </w:rPr>
        <w:t xml:space="preserve">b) </w:t>
      </w:r>
      <w:r w:rsidR="007A77DA" w:rsidRPr="00557E3E">
        <w:rPr>
          <w:rFonts w:ascii="ArialMT" w:hAnsi="ArialMT" w:cs="ArialMT"/>
          <w:color w:val="000000"/>
          <w:kern w:val="0"/>
          <w:sz w:val="24"/>
          <w:szCs w:val="24"/>
        </w:rPr>
        <w:t>quote di iscrizione;</w:t>
      </w:r>
    </w:p>
    <w:p w:rsidR="00656374" w:rsidRPr="00A01F00" w:rsidRDefault="00EC4DA0"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c</w:t>
      </w:r>
      <w:r w:rsidR="00656374" w:rsidRPr="00A01F00">
        <w:rPr>
          <w:rFonts w:ascii="ArialMT" w:hAnsi="ArialMT" w:cs="ArialMT"/>
          <w:color w:val="000000"/>
          <w:kern w:val="0"/>
          <w:sz w:val="24"/>
          <w:szCs w:val="24"/>
        </w:rPr>
        <w:t xml:space="preserve">) contributi ordinari o straordinari </w:t>
      </w:r>
      <w:r w:rsidR="00557E3E">
        <w:rPr>
          <w:rFonts w:ascii="ArialMT" w:hAnsi="ArialMT" w:cs="ArialMT"/>
          <w:color w:val="000000"/>
          <w:kern w:val="0"/>
          <w:sz w:val="24"/>
          <w:szCs w:val="24"/>
        </w:rPr>
        <w:t>degli associati</w:t>
      </w:r>
      <w:r w:rsidR="00656374" w:rsidRPr="00A01F00">
        <w:rPr>
          <w:rFonts w:ascii="ArialMT" w:hAnsi="ArialMT" w:cs="ArialMT"/>
          <w:color w:val="000000"/>
          <w:kern w:val="0"/>
          <w:sz w:val="24"/>
          <w:szCs w:val="24"/>
        </w:rPr>
        <w:t>;</w:t>
      </w:r>
    </w:p>
    <w:p w:rsidR="00656374" w:rsidRPr="00A01F00" w:rsidRDefault="00EC4DA0"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d</w:t>
      </w:r>
      <w:r w:rsidR="00656374" w:rsidRPr="00A01F00">
        <w:rPr>
          <w:rFonts w:ascii="ArialMT" w:hAnsi="ArialMT" w:cs="ArialMT"/>
          <w:color w:val="000000"/>
          <w:kern w:val="0"/>
          <w:sz w:val="24"/>
          <w:szCs w:val="24"/>
        </w:rPr>
        <w:t>) eventuali contributi del C.O.N.I., della Federazione Italiana Giuoco Calcio, di altre</w:t>
      </w:r>
      <w:r w:rsidR="00BA449C">
        <w:rPr>
          <w:rFonts w:ascii="ArialMT" w:hAnsi="ArialMT" w:cs="ArialMT"/>
          <w:color w:val="000000"/>
          <w:kern w:val="0"/>
          <w:sz w:val="24"/>
          <w:szCs w:val="24"/>
        </w:rPr>
        <w:t xml:space="preserve"> </w:t>
      </w:r>
      <w:r w:rsidR="00656374" w:rsidRPr="00A01F00">
        <w:rPr>
          <w:rFonts w:ascii="ArialMT" w:hAnsi="ArialMT" w:cs="ArialMT"/>
          <w:color w:val="000000"/>
          <w:kern w:val="0"/>
          <w:sz w:val="24"/>
          <w:szCs w:val="24"/>
        </w:rPr>
        <w:t>Federazioni sportive nazionali o enti di promozione sportiva cui l’Associazione si</w:t>
      </w:r>
      <w:r w:rsidR="00BA449C">
        <w:rPr>
          <w:rFonts w:ascii="ArialMT" w:hAnsi="ArialMT" w:cs="ArialMT"/>
          <w:color w:val="000000"/>
          <w:kern w:val="0"/>
          <w:sz w:val="24"/>
          <w:szCs w:val="24"/>
        </w:rPr>
        <w:t xml:space="preserve"> </w:t>
      </w:r>
      <w:r w:rsidR="00656374" w:rsidRPr="00A01F00">
        <w:rPr>
          <w:rFonts w:ascii="ArialMT" w:hAnsi="ArialMT" w:cs="ArialMT"/>
          <w:color w:val="000000"/>
          <w:kern w:val="0"/>
          <w:sz w:val="24"/>
          <w:szCs w:val="24"/>
        </w:rPr>
        <w:t>affilia, di Enti pubblici o di qualsiasi altro genere;</w:t>
      </w:r>
    </w:p>
    <w:p w:rsidR="00656374" w:rsidRPr="00A01F00" w:rsidRDefault="00EC4DA0"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e</w:t>
      </w:r>
      <w:r w:rsidR="00656374" w:rsidRPr="00A01F00">
        <w:rPr>
          <w:rFonts w:ascii="ArialMT" w:hAnsi="ArialMT" w:cs="ArialMT"/>
          <w:color w:val="000000"/>
          <w:kern w:val="0"/>
          <w:sz w:val="24"/>
          <w:szCs w:val="24"/>
        </w:rPr>
        <w:t>) eventuali introiti di manifestazioni sportive e attività connesse nonché di eventuali</w:t>
      </w:r>
      <w:r w:rsidR="00BA449C">
        <w:rPr>
          <w:rFonts w:ascii="ArialMT" w:hAnsi="ArialMT" w:cs="ArialMT"/>
          <w:color w:val="000000"/>
          <w:kern w:val="0"/>
          <w:sz w:val="24"/>
          <w:szCs w:val="24"/>
        </w:rPr>
        <w:t xml:space="preserve"> </w:t>
      </w:r>
      <w:r w:rsidR="00656374" w:rsidRPr="00A01F00">
        <w:rPr>
          <w:rFonts w:ascii="ArialMT" w:hAnsi="ArialMT" w:cs="ArialMT"/>
          <w:color w:val="000000"/>
          <w:kern w:val="0"/>
          <w:sz w:val="24"/>
          <w:szCs w:val="24"/>
        </w:rPr>
        <w:t>sottoscrizioni;</w:t>
      </w:r>
    </w:p>
    <w:p w:rsidR="00656374" w:rsidRPr="00A01F00" w:rsidRDefault="00EC4DA0"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f</w:t>
      </w:r>
      <w:r w:rsidR="00656374" w:rsidRPr="00A01F00">
        <w:rPr>
          <w:rFonts w:ascii="ArialMT" w:hAnsi="ArialMT" w:cs="ArialMT"/>
          <w:color w:val="000000"/>
          <w:kern w:val="0"/>
          <w:sz w:val="24"/>
          <w:szCs w:val="24"/>
        </w:rPr>
        <w:t>) eventuali proventi delle attività secondarie e strumentali di cui all’art. 2;</w:t>
      </w:r>
    </w:p>
    <w:p w:rsidR="007A77DA" w:rsidRPr="00C904EA" w:rsidRDefault="00FE5F31" w:rsidP="006C3993">
      <w:pPr>
        <w:autoSpaceDE w:val="0"/>
        <w:autoSpaceDN w:val="0"/>
        <w:adjustRightInd w:val="0"/>
        <w:spacing w:after="0" w:line="240" w:lineRule="auto"/>
        <w:jc w:val="both"/>
        <w:rPr>
          <w:rFonts w:ascii="ArialMT" w:hAnsi="ArialMT" w:cs="ArialMT"/>
          <w:strike/>
          <w:color w:val="000000"/>
          <w:kern w:val="0"/>
          <w:sz w:val="24"/>
          <w:szCs w:val="24"/>
        </w:rPr>
      </w:pPr>
      <w:r w:rsidRPr="00FE5F31">
        <w:rPr>
          <w:rFonts w:ascii="ArialMT" w:hAnsi="ArialMT" w:cs="ArialMT"/>
          <w:color w:val="000000"/>
          <w:kern w:val="0"/>
          <w:sz w:val="24"/>
          <w:szCs w:val="24"/>
        </w:rPr>
        <w:t>g</w:t>
      </w:r>
      <w:r w:rsidR="007A77DA" w:rsidRPr="00A01F00">
        <w:rPr>
          <w:rFonts w:ascii="ArialMT" w:hAnsi="ArialMT" w:cs="ArialMT"/>
          <w:color w:val="000000"/>
          <w:kern w:val="0"/>
          <w:sz w:val="24"/>
          <w:szCs w:val="24"/>
        </w:rPr>
        <w:t xml:space="preserve">) eventuali contributi, liberalità, donazioni e lasciti di privati o enti pubblici. </w:t>
      </w:r>
    </w:p>
    <w:p w:rsidR="00656374" w:rsidRPr="00A01F00" w:rsidRDefault="00656374" w:rsidP="006C3993">
      <w:pPr>
        <w:autoSpaceDE w:val="0"/>
        <w:autoSpaceDN w:val="0"/>
        <w:adjustRightInd w:val="0"/>
        <w:spacing w:after="0" w:line="240" w:lineRule="auto"/>
        <w:jc w:val="both"/>
        <w:rPr>
          <w:rFonts w:ascii="Arial-BoldMT" w:hAnsi="Arial-BoldMT" w:cs="Arial-BoldMT"/>
          <w:b/>
          <w:bCs/>
          <w:color w:val="000000"/>
          <w:kern w:val="0"/>
          <w:sz w:val="24"/>
          <w:szCs w:val="24"/>
        </w:rPr>
      </w:pPr>
      <w:r w:rsidRPr="00A01F00">
        <w:rPr>
          <w:rFonts w:ascii="Arial-BoldMT" w:hAnsi="Arial-BoldMT" w:cs="Arial-BoldMT"/>
          <w:b/>
          <w:bCs/>
          <w:color w:val="000000"/>
          <w:kern w:val="0"/>
          <w:sz w:val="24"/>
          <w:szCs w:val="24"/>
        </w:rPr>
        <w:t xml:space="preserve">Art. </w:t>
      </w:r>
      <w:r w:rsidR="007A77DA" w:rsidRPr="00A01F00">
        <w:rPr>
          <w:rFonts w:ascii="Arial-BoldMT" w:hAnsi="Arial-BoldMT" w:cs="Arial-BoldMT"/>
          <w:b/>
          <w:bCs/>
          <w:color w:val="000000"/>
          <w:kern w:val="0"/>
          <w:sz w:val="24"/>
          <w:szCs w:val="24"/>
        </w:rPr>
        <w:t>7</w:t>
      </w:r>
      <w:r w:rsidRPr="00A01F00">
        <w:rPr>
          <w:rFonts w:ascii="Arial-BoldMT" w:hAnsi="Arial-BoldMT" w:cs="Arial-BoldMT"/>
          <w:b/>
          <w:bCs/>
          <w:color w:val="000000"/>
          <w:kern w:val="0"/>
          <w:sz w:val="24"/>
          <w:szCs w:val="24"/>
        </w:rPr>
        <w:t xml:space="preserve"> - Anno </w:t>
      </w:r>
      <w:r w:rsidR="004A61CB" w:rsidRPr="00A01F00">
        <w:rPr>
          <w:rFonts w:ascii="Arial-BoldMT" w:hAnsi="Arial-BoldMT" w:cs="Arial-BoldMT"/>
          <w:b/>
          <w:bCs/>
          <w:color w:val="000000"/>
          <w:kern w:val="0"/>
          <w:sz w:val="24"/>
          <w:szCs w:val="24"/>
        </w:rPr>
        <w:t>associativo</w:t>
      </w:r>
    </w:p>
    <w:p w:rsidR="00656374" w:rsidRPr="00A01F00" w:rsidRDefault="00EC4DA0" w:rsidP="006C3993">
      <w:pPr>
        <w:autoSpaceDE w:val="0"/>
        <w:autoSpaceDN w:val="0"/>
        <w:adjustRightInd w:val="0"/>
        <w:spacing w:after="0" w:line="240" w:lineRule="auto"/>
        <w:jc w:val="both"/>
        <w:rPr>
          <w:rFonts w:ascii="ArialMT" w:hAnsi="ArialMT" w:cs="ArialMT"/>
          <w:color w:val="FF0000"/>
          <w:kern w:val="0"/>
          <w:sz w:val="24"/>
          <w:szCs w:val="24"/>
        </w:rPr>
      </w:pPr>
      <w:r w:rsidRPr="00A01F00">
        <w:rPr>
          <w:rFonts w:ascii="ArialMT" w:hAnsi="ArialMT" w:cs="ArialMT"/>
          <w:color w:val="000000"/>
          <w:kern w:val="0"/>
          <w:sz w:val="24"/>
          <w:szCs w:val="24"/>
        </w:rPr>
        <w:t>L</w:t>
      </w:r>
      <w:r w:rsidR="004A61CB" w:rsidRPr="00A01F00">
        <w:rPr>
          <w:rFonts w:ascii="ArialMT" w:hAnsi="ArialMT" w:cs="ArialMT"/>
          <w:color w:val="000000"/>
          <w:kern w:val="0"/>
          <w:sz w:val="24"/>
          <w:szCs w:val="24"/>
        </w:rPr>
        <w:t xml:space="preserve">’esercizio </w:t>
      </w:r>
      <w:r w:rsidRPr="00A01F00">
        <w:rPr>
          <w:rFonts w:ascii="ArialMT" w:hAnsi="ArialMT" w:cs="ArialMT"/>
          <w:color w:val="000000"/>
          <w:kern w:val="0"/>
          <w:sz w:val="24"/>
          <w:szCs w:val="24"/>
        </w:rPr>
        <w:t xml:space="preserve">sociale </w:t>
      </w:r>
      <w:r w:rsidR="004A61CB" w:rsidRPr="00A01F00">
        <w:rPr>
          <w:rFonts w:ascii="ArialMT" w:hAnsi="ArialMT" w:cs="ArialMT"/>
          <w:color w:val="000000"/>
          <w:kern w:val="0"/>
          <w:sz w:val="24"/>
          <w:szCs w:val="24"/>
        </w:rPr>
        <w:t xml:space="preserve">ha inizio </w:t>
      </w:r>
      <w:r w:rsidR="00656374" w:rsidRPr="00A01F00">
        <w:rPr>
          <w:rFonts w:ascii="ArialMT" w:hAnsi="ArialMT" w:cs="ArialMT"/>
          <w:color w:val="000000"/>
          <w:kern w:val="0"/>
          <w:sz w:val="24"/>
          <w:szCs w:val="24"/>
        </w:rPr>
        <w:t xml:space="preserve">il 1° luglio e </w:t>
      </w:r>
      <w:r w:rsidRPr="00A01F00">
        <w:rPr>
          <w:rFonts w:ascii="ArialMT" w:hAnsi="ArialMT" w:cs="ArialMT"/>
          <w:color w:val="000000"/>
          <w:kern w:val="0"/>
          <w:sz w:val="24"/>
          <w:szCs w:val="24"/>
        </w:rPr>
        <w:t xml:space="preserve">termina </w:t>
      </w:r>
      <w:r w:rsidR="00656374" w:rsidRPr="00A01F00">
        <w:rPr>
          <w:rFonts w:ascii="ArialMT" w:hAnsi="ArialMT" w:cs="ArialMT"/>
          <w:color w:val="000000"/>
          <w:kern w:val="0"/>
          <w:sz w:val="24"/>
          <w:szCs w:val="24"/>
        </w:rPr>
        <w:t>il 30 giugno dell’anno solare successivo.</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Il Consiglio Direttivo predispone il bilancio (o il rendiconto) che dovrà essere sottoposto</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all’approvazione dell’Assemblea entro 4 mesi dalla chiusura dell’esercizio.</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È fatto divieto all’Associazione di distribuire, anche in modo indiretto, utili o avanzi digestione, nonché fondi, riserve o capitale durante la vita dell’associazione.</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L’eventuale avanzo di gestione sarà impiegato per la realizzazione delle finalità</w:t>
      </w:r>
      <w:r w:rsidR="00BA449C">
        <w:rPr>
          <w:rFonts w:ascii="ArialMT" w:hAnsi="ArialMT" w:cs="ArialMT"/>
          <w:color w:val="000000"/>
          <w:kern w:val="0"/>
          <w:sz w:val="24"/>
          <w:szCs w:val="24"/>
        </w:rPr>
        <w:t xml:space="preserve"> </w:t>
      </w:r>
      <w:r w:rsidR="0033633A" w:rsidRPr="00A01F00">
        <w:rPr>
          <w:rFonts w:ascii="ArialMT" w:hAnsi="ArialMT" w:cs="ArialMT"/>
          <w:color w:val="000000"/>
          <w:kern w:val="0"/>
          <w:sz w:val="24"/>
          <w:szCs w:val="24"/>
        </w:rPr>
        <w:t>I</w:t>
      </w:r>
      <w:r w:rsidRPr="00A01F00">
        <w:rPr>
          <w:rFonts w:ascii="ArialMT" w:hAnsi="ArialMT" w:cs="ArialMT"/>
          <w:color w:val="000000"/>
          <w:kern w:val="0"/>
          <w:sz w:val="24"/>
          <w:szCs w:val="24"/>
        </w:rPr>
        <w:t>stituzionali</w:t>
      </w:r>
      <w:r w:rsidR="0033633A" w:rsidRPr="00A01F00">
        <w:rPr>
          <w:rFonts w:ascii="ArialMT" w:hAnsi="ArialMT" w:cs="ArialMT"/>
          <w:color w:val="000000"/>
          <w:kern w:val="0"/>
          <w:sz w:val="24"/>
          <w:szCs w:val="24"/>
        </w:rPr>
        <w:t xml:space="preserve"> o accantonato a riserva.</w:t>
      </w:r>
    </w:p>
    <w:p w:rsidR="00656374" w:rsidRPr="00A01F00" w:rsidRDefault="00656374" w:rsidP="006C3993">
      <w:pPr>
        <w:autoSpaceDE w:val="0"/>
        <w:autoSpaceDN w:val="0"/>
        <w:adjustRightInd w:val="0"/>
        <w:spacing w:after="0" w:line="240" w:lineRule="auto"/>
        <w:jc w:val="both"/>
        <w:rPr>
          <w:rFonts w:ascii="Arial-BoldMT" w:hAnsi="Arial-BoldMT" w:cs="Arial-BoldMT"/>
          <w:b/>
          <w:bCs/>
          <w:color w:val="000000"/>
          <w:kern w:val="0"/>
          <w:sz w:val="24"/>
          <w:szCs w:val="24"/>
        </w:rPr>
      </w:pPr>
      <w:r w:rsidRPr="00A01F00">
        <w:rPr>
          <w:rFonts w:ascii="Arial-BoldMT" w:hAnsi="Arial-BoldMT" w:cs="Arial-BoldMT"/>
          <w:b/>
          <w:bCs/>
          <w:color w:val="000000"/>
          <w:kern w:val="0"/>
          <w:sz w:val="24"/>
          <w:szCs w:val="24"/>
        </w:rPr>
        <w:t xml:space="preserve">Art. </w:t>
      </w:r>
      <w:r w:rsidR="00EC4DA0" w:rsidRPr="00A01F00">
        <w:rPr>
          <w:rFonts w:ascii="Arial-BoldMT" w:hAnsi="Arial-BoldMT" w:cs="Arial-BoldMT"/>
          <w:b/>
          <w:bCs/>
          <w:color w:val="000000"/>
          <w:kern w:val="0"/>
          <w:sz w:val="24"/>
          <w:szCs w:val="24"/>
        </w:rPr>
        <w:t>8</w:t>
      </w:r>
      <w:r w:rsidRPr="00A01F00">
        <w:rPr>
          <w:rFonts w:ascii="Arial-BoldMT" w:hAnsi="Arial-BoldMT" w:cs="Arial-BoldMT"/>
          <w:b/>
          <w:bCs/>
          <w:color w:val="000000"/>
          <w:kern w:val="0"/>
          <w:sz w:val="24"/>
          <w:szCs w:val="24"/>
        </w:rPr>
        <w:t xml:space="preserve"> - </w:t>
      </w:r>
      <w:r w:rsidR="004A61CB" w:rsidRPr="00A01F00">
        <w:rPr>
          <w:rFonts w:ascii="Arial-BoldMT" w:hAnsi="Arial-BoldMT" w:cs="Arial-BoldMT"/>
          <w:b/>
          <w:bCs/>
          <w:color w:val="000000"/>
          <w:kern w:val="0"/>
          <w:sz w:val="24"/>
          <w:szCs w:val="24"/>
        </w:rPr>
        <w:t>Associati</w:t>
      </w:r>
    </w:p>
    <w:p w:rsidR="00482A45" w:rsidRPr="005A58B9"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 xml:space="preserve">Possono essere </w:t>
      </w:r>
      <w:r w:rsidR="004A61CB" w:rsidRPr="00A01F00">
        <w:rPr>
          <w:rFonts w:ascii="ArialMT" w:hAnsi="ArialMT" w:cs="ArialMT"/>
          <w:color w:val="000000"/>
          <w:kern w:val="0"/>
          <w:sz w:val="24"/>
          <w:szCs w:val="24"/>
        </w:rPr>
        <w:t>associati</w:t>
      </w:r>
      <w:r w:rsidRPr="00A01F00">
        <w:rPr>
          <w:rFonts w:ascii="ArialMT" w:hAnsi="ArialMT" w:cs="ArialMT"/>
          <w:color w:val="000000"/>
          <w:kern w:val="0"/>
          <w:sz w:val="24"/>
          <w:szCs w:val="24"/>
        </w:rPr>
        <w:t xml:space="preserve"> tutti coloro che, condividendo le</w:t>
      </w:r>
      <w:r w:rsidR="00BA449C">
        <w:rPr>
          <w:rFonts w:ascii="ArialMT" w:hAnsi="ArialMT" w:cs="ArialMT"/>
          <w:color w:val="000000"/>
          <w:kern w:val="0"/>
          <w:sz w:val="24"/>
          <w:szCs w:val="24"/>
        </w:rPr>
        <w:t xml:space="preserve"> </w:t>
      </w:r>
      <w:r w:rsidR="004A61CB" w:rsidRPr="00A01F00">
        <w:rPr>
          <w:rFonts w:ascii="ArialMT" w:hAnsi="ArialMT" w:cs="ArialMT"/>
          <w:color w:val="000000"/>
          <w:kern w:val="0"/>
          <w:sz w:val="24"/>
          <w:szCs w:val="24"/>
        </w:rPr>
        <w:t>f</w:t>
      </w:r>
      <w:r w:rsidRPr="00A01F00">
        <w:rPr>
          <w:rFonts w:ascii="ArialMT" w:hAnsi="ArialMT" w:cs="ArialMT"/>
          <w:color w:val="000000"/>
          <w:kern w:val="0"/>
          <w:sz w:val="24"/>
          <w:szCs w:val="24"/>
        </w:rPr>
        <w:t>inalità</w:t>
      </w:r>
      <w:r w:rsidR="00BA449C">
        <w:rPr>
          <w:rFonts w:ascii="ArialMT" w:hAnsi="ArialMT" w:cs="ArialMT"/>
          <w:color w:val="000000"/>
          <w:kern w:val="0"/>
          <w:sz w:val="24"/>
          <w:szCs w:val="24"/>
        </w:rPr>
        <w:t xml:space="preserve"> </w:t>
      </w:r>
      <w:r w:rsidR="004A61CB" w:rsidRPr="00A01F00">
        <w:rPr>
          <w:rFonts w:ascii="ArialMT" w:hAnsi="ArialMT" w:cs="ArialMT"/>
          <w:color w:val="000000"/>
          <w:kern w:val="0"/>
          <w:sz w:val="24"/>
          <w:szCs w:val="24"/>
        </w:rPr>
        <w:t>dell’associazione</w:t>
      </w:r>
      <w:r w:rsidRPr="00A01F00">
        <w:rPr>
          <w:rFonts w:ascii="ArialMT" w:hAnsi="ArialMT" w:cs="ArialMT"/>
          <w:color w:val="000000"/>
          <w:kern w:val="0"/>
          <w:sz w:val="24"/>
          <w:szCs w:val="24"/>
        </w:rPr>
        <w:t xml:space="preserve">, partecipano alle attività </w:t>
      </w:r>
      <w:r w:rsidR="004A61CB" w:rsidRPr="00A01F00">
        <w:rPr>
          <w:rFonts w:ascii="ArialMT" w:hAnsi="ArialMT" w:cs="ArialMT"/>
          <w:color w:val="000000"/>
          <w:kern w:val="0"/>
          <w:sz w:val="24"/>
          <w:szCs w:val="24"/>
        </w:rPr>
        <w:t>associative.</w:t>
      </w:r>
    </w:p>
    <w:p w:rsidR="00482A45" w:rsidRPr="000C3747" w:rsidRDefault="00BA449C" w:rsidP="000C3747">
      <w:pPr>
        <w:jc w:val="both"/>
        <w:rPr>
          <w:rFonts w:ascii="Arial" w:hAnsi="Arial" w:cs="Arial"/>
          <w:sz w:val="24"/>
          <w:szCs w:val="24"/>
        </w:rPr>
      </w:pPr>
      <w:r w:rsidRPr="00740E61">
        <w:rPr>
          <w:rFonts w:ascii="Arial" w:hAnsi="Arial" w:cs="Arial"/>
          <w:sz w:val="24"/>
          <w:szCs w:val="24"/>
        </w:rPr>
        <w:t>Associati possono essere tutte le persone fisiche di ambo i sessi dotate di una irreprensibile condotta morale civile e sportiva e che non abbiano riportato condanne penali, passate in giudicato, per reati non colposi, che facciano domanda scritta e controfirmata da due associati presentatori, i quali garantiscono dei requisiti del presentato.</w:t>
      </w:r>
      <w:r w:rsidR="00482A45" w:rsidRPr="00740E61">
        <w:rPr>
          <w:rFonts w:ascii="Arial" w:hAnsi="Arial" w:cs="Arial"/>
          <w:sz w:val="24"/>
          <w:szCs w:val="24"/>
        </w:rPr>
        <w:t xml:space="preserve"> Ai fini sportivi per irreprensibile condotta deve intendersi a titolo esemplificativo e non limitativo una condotta conforme ai principi della lealtà, della probità e della rettitudine sportiva in ogni rapporto collegato all’attività sportiva, con l’obbligo di astenersi da ogni forma d’illecito sportivo e da qualsivoglia indebita esternazione pubblica lesiva della dignità, del decoro e del prestigio dell’Associazione stessa, della Federazione Italiana Giuoco Calcio, della Lega Nazionale Dilettanti e dei suoi Organi.</w:t>
      </w:r>
    </w:p>
    <w:p w:rsidR="004A61CB" w:rsidRPr="00482A45" w:rsidRDefault="004A61CB" w:rsidP="006C3993">
      <w:pPr>
        <w:autoSpaceDE w:val="0"/>
        <w:autoSpaceDN w:val="0"/>
        <w:adjustRightInd w:val="0"/>
        <w:spacing w:after="0" w:line="240" w:lineRule="auto"/>
        <w:jc w:val="both"/>
        <w:rPr>
          <w:rFonts w:ascii="ArialMT" w:hAnsi="ArialMT" w:cs="ArialMT"/>
          <w:i/>
          <w:iCs/>
          <w:color w:val="000000"/>
          <w:kern w:val="0"/>
          <w:sz w:val="24"/>
          <w:szCs w:val="24"/>
        </w:rPr>
      </w:pPr>
    </w:p>
    <w:p w:rsidR="00656374" w:rsidRPr="00A01F00" w:rsidRDefault="00656374" w:rsidP="006C3993">
      <w:pPr>
        <w:autoSpaceDE w:val="0"/>
        <w:autoSpaceDN w:val="0"/>
        <w:adjustRightInd w:val="0"/>
        <w:spacing w:after="0" w:line="240" w:lineRule="auto"/>
        <w:jc w:val="both"/>
        <w:rPr>
          <w:rFonts w:ascii="Arial-BoldMT" w:hAnsi="Arial-BoldMT" w:cs="Arial-BoldMT"/>
          <w:b/>
          <w:bCs/>
          <w:color w:val="000000"/>
          <w:kern w:val="0"/>
          <w:sz w:val="24"/>
          <w:szCs w:val="24"/>
        </w:rPr>
      </w:pPr>
      <w:r w:rsidRPr="00A01F00">
        <w:rPr>
          <w:rFonts w:ascii="Arial-BoldMT" w:hAnsi="Arial-BoldMT" w:cs="Arial-BoldMT"/>
          <w:b/>
          <w:bCs/>
          <w:color w:val="000000"/>
          <w:kern w:val="0"/>
          <w:sz w:val="24"/>
          <w:szCs w:val="24"/>
        </w:rPr>
        <w:t xml:space="preserve">Art. </w:t>
      </w:r>
      <w:r w:rsidR="00EC4DA0" w:rsidRPr="00A01F00">
        <w:rPr>
          <w:rFonts w:ascii="Arial-BoldMT" w:hAnsi="Arial-BoldMT" w:cs="Arial-BoldMT"/>
          <w:b/>
          <w:bCs/>
          <w:color w:val="000000"/>
          <w:kern w:val="0"/>
          <w:sz w:val="24"/>
          <w:szCs w:val="24"/>
        </w:rPr>
        <w:t>9</w:t>
      </w:r>
      <w:r w:rsidRPr="00A01F00">
        <w:rPr>
          <w:rFonts w:ascii="Arial-BoldMT" w:hAnsi="Arial-BoldMT" w:cs="Arial-BoldMT"/>
          <w:b/>
          <w:bCs/>
          <w:color w:val="000000"/>
          <w:kern w:val="0"/>
          <w:sz w:val="24"/>
          <w:szCs w:val="24"/>
        </w:rPr>
        <w:t xml:space="preserve"> – Domanda di ammissione</w:t>
      </w:r>
    </w:p>
    <w:p w:rsidR="00656374" w:rsidRPr="00A01F00" w:rsidRDefault="004A61CB"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 xml:space="preserve">L’ammissione all’associazione è deliberata dal consiglio direttivo su richiesta dell’aspirante associato. Il consiglio direttivo può negare l’ammissione solo per gravi </w:t>
      </w:r>
      <w:r w:rsidR="00404FD1" w:rsidRPr="00A01F00">
        <w:rPr>
          <w:rFonts w:ascii="ArialMT" w:hAnsi="ArialMT" w:cs="ArialMT"/>
          <w:color w:val="000000"/>
          <w:kern w:val="0"/>
          <w:sz w:val="24"/>
          <w:szCs w:val="24"/>
        </w:rPr>
        <w:t xml:space="preserve">e giustificati </w:t>
      </w:r>
      <w:r w:rsidRPr="00A01F00">
        <w:rPr>
          <w:rFonts w:ascii="ArialMT" w:hAnsi="ArialMT" w:cs="ArialMT"/>
          <w:color w:val="000000"/>
          <w:kern w:val="0"/>
          <w:sz w:val="24"/>
          <w:szCs w:val="24"/>
        </w:rPr>
        <w:t xml:space="preserve">motivi. </w:t>
      </w:r>
      <w:r w:rsidR="00656374" w:rsidRPr="00A01F00">
        <w:rPr>
          <w:rFonts w:ascii="ArialMT" w:hAnsi="ArialMT" w:cs="ArialMT"/>
          <w:color w:val="000000"/>
          <w:kern w:val="0"/>
          <w:sz w:val="24"/>
          <w:szCs w:val="24"/>
        </w:rPr>
        <w:t>Il richiedente</w:t>
      </w:r>
      <w:r w:rsidR="00BA449C">
        <w:rPr>
          <w:rFonts w:ascii="ArialMT" w:hAnsi="ArialMT" w:cs="ArialMT"/>
          <w:color w:val="000000"/>
          <w:kern w:val="0"/>
          <w:sz w:val="24"/>
          <w:szCs w:val="24"/>
        </w:rPr>
        <w:t xml:space="preserve"> </w:t>
      </w:r>
      <w:r w:rsidR="00656374" w:rsidRPr="00A01F00">
        <w:rPr>
          <w:rFonts w:ascii="ArialMT" w:hAnsi="ArialMT" w:cs="ArialMT"/>
          <w:color w:val="000000"/>
          <w:kern w:val="0"/>
          <w:sz w:val="24"/>
          <w:szCs w:val="24"/>
        </w:rPr>
        <w:t xml:space="preserve">con la domanda di ammissione si impegna ad osservare il presente Statuto, </w:t>
      </w:r>
      <w:r w:rsidR="00656374" w:rsidRPr="00A01F00">
        <w:rPr>
          <w:rFonts w:ascii="ArialMT" w:hAnsi="ArialMT" w:cs="ArialMT"/>
          <w:color w:val="000000"/>
          <w:kern w:val="0"/>
          <w:sz w:val="24"/>
          <w:szCs w:val="24"/>
        </w:rPr>
        <w:lastRenderedPageBreak/>
        <w:t>le norme</w:t>
      </w:r>
      <w:r w:rsidR="00BA449C">
        <w:rPr>
          <w:rFonts w:ascii="ArialMT" w:hAnsi="ArialMT" w:cs="ArialMT"/>
          <w:color w:val="000000"/>
          <w:kern w:val="0"/>
          <w:sz w:val="24"/>
          <w:szCs w:val="24"/>
        </w:rPr>
        <w:t xml:space="preserve"> </w:t>
      </w:r>
      <w:r w:rsidR="00656374" w:rsidRPr="00A01F00">
        <w:rPr>
          <w:rFonts w:ascii="ArialMT" w:hAnsi="ArialMT" w:cs="ArialMT"/>
          <w:color w:val="000000"/>
          <w:kern w:val="0"/>
          <w:sz w:val="24"/>
          <w:szCs w:val="24"/>
        </w:rPr>
        <w:t>da esso richiamate, l’eventuale Regolamento interno, le disposizioni del Consiglio</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Direttivo</w:t>
      </w:r>
      <w:r w:rsidR="00404FD1" w:rsidRPr="00A01F00">
        <w:rPr>
          <w:rFonts w:ascii="ArialMT" w:hAnsi="ArialMT" w:cs="ArialMT"/>
          <w:color w:val="000000"/>
          <w:kern w:val="0"/>
          <w:sz w:val="24"/>
          <w:szCs w:val="24"/>
        </w:rPr>
        <w:t>, lo Statuto e le Norme delle Federazioni o Discipline associate o Enti di promozioni a cui l’Associazione è affiliata</w:t>
      </w:r>
      <w:r w:rsidR="00B973AF">
        <w:rPr>
          <w:rFonts w:ascii="ArialMT" w:hAnsi="ArialMT" w:cs="ArialMT"/>
          <w:color w:val="000000"/>
          <w:kern w:val="0"/>
          <w:sz w:val="24"/>
          <w:szCs w:val="24"/>
        </w:rPr>
        <w:t>.</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Deve, altresì, impegnarsi a versare la quota associativa</w:t>
      </w:r>
      <w:r w:rsidR="00404FD1" w:rsidRPr="00A01F00">
        <w:rPr>
          <w:rFonts w:ascii="ArialMT" w:hAnsi="ArialMT" w:cs="ArialMT"/>
          <w:color w:val="000000"/>
          <w:kern w:val="0"/>
          <w:sz w:val="24"/>
          <w:szCs w:val="24"/>
        </w:rPr>
        <w:t xml:space="preserve"> stabilita dal Consiglio Direttivo</w:t>
      </w:r>
      <w:r w:rsidR="00B973AF">
        <w:rPr>
          <w:rFonts w:ascii="ArialMT" w:hAnsi="ArialMT" w:cs="ArialMT"/>
          <w:color w:val="000000"/>
          <w:kern w:val="0"/>
          <w:sz w:val="24"/>
          <w:szCs w:val="24"/>
        </w:rPr>
        <w:t>.</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In caso di domand</w:t>
      </w:r>
      <w:r w:rsidR="00F8544F" w:rsidRPr="00A01F00">
        <w:rPr>
          <w:rFonts w:ascii="ArialMT" w:hAnsi="ArialMT" w:cs="ArialMT"/>
          <w:color w:val="000000"/>
          <w:kern w:val="0"/>
          <w:sz w:val="24"/>
          <w:szCs w:val="24"/>
        </w:rPr>
        <w:t>e</w:t>
      </w:r>
      <w:r w:rsidRPr="00A01F00">
        <w:rPr>
          <w:rFonts w:ascii="ArialMT" w:hAnsi="ArialMT" w:cs="ArialMT"/>
          <w:color w:val="000000"/>
          <w:kern w:val="0"/>
          <w:sz w:val="24"/>
          <w:szCs w:val="24"/>
        </w:rPr>
        <w:t xml:space="preserve"> di ammissione a</w:t>
      </w:r>
      <w:r w:rsidR="004A61CB" w:rsidRPr="00A01F00">
        <w:rPr>
          <w:rFonts w:ascii="ArialMT" w:hAnsi="ArialMT" w:cs="ArialMT"/>
          <w:color w:val="000000"/>
          <w:kern w:val="0"/>
          <w:sz w:val="24"/>
          <w:szCs w:val="24"/>
        </w:rPr>
        <w:t>das</w:t>
      </w:r>
      <w:r w:rsidRPr="00A01F00">
        <w:rPr>
          <w:rFonts w:ascii="ArialMT" w:hAnsi="ArialMT" w:cs="ArialMT"/>
          <w:color w:val="000000"/>
          <w:kern w:val="0"/>
          <w:sz w:val="24"/>
          <w:szCs w:val="24"/>
        </w:rPr>
        <w:t>soci</w:t>
      </w:r>
      <w:r w:rsidR="004A61CB" w:rsidRPr="00A01F00">
        <w:rPr>
          <w:rFonts w:ascii="ArialMT" w:hAnsi="ArialMT" w:cs="ArialMT"/>
          <w:color w:val="000000"/>
          <w:kern w:val="0"/>
          <w:sz w:val="24"/>
          <w:szCs w:val="24"/>
        </w:rPr>
        <w:t>ato</w:t>
      </w:r>
      <w:r w:rsidRPr="00A01F00">
        <w:rPr>
          <w:rFonts w:ascii="ArialMT" w:hAnsi="ArialMT" w:cs="ArialMT"/>
          <w:color w:val="000000"/>
          <w:kern w:val="0"/>
          <w:sz w:val="24"/>
          <w:szCs w:val="24"/>
        </w:rPr>
        <w:t xml:space="preserve"> presentate da minorenni</w:t>
      </w:r>
      <w:r w:rsidR="00833A45">
        <w:rPr>
          <w:rFonts w:ascii="ArialMT" w:hAnsi="ArialMT" w:cs="ArialMT"/>
          <w:color w:val="000000"/>
          <w:kern w:val="0"/>
          <w:sz w:val="24"/>
          <w:szCs w:val="24"/>
        </w:rPr>
        <w:t>,</w:t>
      </w:r>
      <w:r w:rsidRPr="00A01F00">
        <w:rPr>
          <w:rFonts w:ascii="ArialMT" w:hAnsi="ArialMT" w:cs="ArialMT"/>
          <w:color w:val="000000"/>
          <w:kern w:val="0"/>
          <w:sz w:val="24"/>
          <w:szCs w:val="24"/>
        </w:rPr>
        <w:t xml:space="preserve"> le stesse dovranno</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essere controfirmate dall’esercente la responsabilità genitoriale. Il genitore che</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sottoscrive la domanda rappresenta il minore a tutti gli effetti nei confrontidell’Associazione e risponde verso la stessa per tutte le obbligazioni dell’associatominorenne.</w:t>
      </w:r>
    </w:p>
    <w:p w:rsidR="00656374" w:rsidRPr="00A01F00" w:rsidRDefault="00656374" w:rsidP="006C3993">
      <w:pPr>
        <w:autoSpaceDE w:val="0"/>
        <w:autoSpaceDN w:val="0"/>
        <w:adjustRightInd w:val="0"/>
        <w:spacing w:after="0" w:line="240" w:lineRule="auto"/>
        <w:jc w:val="both"/>
        <w:rPr>
          <w:rFonts w:ascii="Arial-BoldMT" w:hAnsi="Arial-BoldMT" w:cs="Arial-BoldMT"/>
          <w:b/>
          <w:bCs/>
          <w:color w:val="000000"/>
          <w:kern w:val="0"/>
          <w:sz w:val="24"/>
          <w:szCs w:val="24"/>
        </w:rPr>
      </w:pPr>
      <w:r w:rsidRPr="00A01F00">
        <w:rPr>
          <w:rFonts w:ascii="Arial-BoldMT" w:hAnsi="Arial-BoldMT" w:cs="Arial-BoldMT"/>
          <w:b/>
          <w:bCs/>
          <w:color w:val="000000"/>
          <w:kern w:val="0"/>
          <w:sz w:val="24"/>
          <w:szCs w:val="24"/>
        </w:rPr>
        <w:t>Art.</w:t>
      </w:r>
      <w:r w:rsidR="00404FD1" w:rsidRPr="00A01F00">
        <w:rPr>
          <w:rFonts w:ascii="Arial-BoldMT" w:hAnsi="Arial-BoldMT" w:cs="Arial-BoldMT"/>
          <w:b/>
          <w:bCs/>
          <w:color w:val="000000"/>
          <w:kern w:val="0"/>
          <w:sz w:val="24"/>
          <w:szCs w:val="24"/>
        </w:rPr>
        <w:t>10</w:t>
      </w:r>
      <w:r w:rsidRPr="00A01F00">
        <w:rPr>
          <w:rFonts w:ascii="Arial-BoldMT" w:hAnsi="Arial-BoldMT" w:cs="Arial-BoldMT"/>
          <w:b/>
          <w:bCs/>
          <w:color w:val="000000"/>
          <w:kern w:val="0"/>
          <w:sz w:val="24"/>
          <w:szCs w:val="24"/>
        </w:rPr>
        <w:t xml:space="preserve"> – </w:t>
      </w:r>
      <w:r w:rsidR="00E72501" w:rsidRPr="00A01F00">
        <w:rPr>
          <w:rFonts w:ascii="Arial-BoldMT" w:hAnsi="Arial-BoldMT" w:cs="Arial-BoldMT"/>
          <w:b/>
          <w:bCs/>
          <w:color w:val="000000"/>
          <w:kern w:val="0"/>
          <w:sz w:val="24"/>
          <w:szCs w:val="24"/>
        </w:rPr>
        <w:t>Diritti e obblighi degli associati</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 xml:space="preserve">Tutti </w:t>
      </w:r>
      <w:r w:rsidR="004A61CB" w:rsidRPr="00A01F00">
        <w:rPr>
          <w:rFonts w:ascii="ArialMT" w:hAnsi="ArialMT" w:cs="ArialMT"/>
          <w:color w:val="000000"/>
          <w:kern w:val="0"/>
          <w:sz w:val="24"/>
          <w:szCs w:val="24"/>
        </w:rPr>
        <w:t>gli associati</w:t>
      </w:r>
      <w:r w:rsidRPr="00A01F00">
        <w:rPr>
          <w:rFonts w:ascii="ArialMT" w:hAnsi="ArialMT" w:cs="ArialMT"/>
          <w:strike/>
          <w:color w:val="000000"/>
          <w:kern w:val="0"/>
          <w:sz w:val="24"/>
          <w:szCs w:val="24"/>
        </w:rPr>
        <w:t>,</w:t>
      </w:r>
      <w:r w:rsidRPr="00A01F00">
        <w:rPr>
          <w:rFonts w:ascii="ArialMT" w:hAnsi="ArialMT" w:cs="ArialMT"/>
          <w:color w:val="000000"/>
          <w:kern w:val="0"/>
          <w:sz w:val="24"/>
          <w:szCs w:val="24"/>
        </w:rPr>
        <w:t xml:space="preserve"> sono tenuti aversare la quota associativa stabilita </w:t>
      </w:r>
      <w:r w:rsidR="000C3747">
        <w:rPr>
          <w:rFonts w:ascii="ArialMT" w:hAnsi="ArialMT" w:cs="ArialMT"/>
          <w:color w:val="000000"/>
          <w:kern w:val="0"/>
          <w:sz w:val="24"/>
          <w:szCs w:val="24"/>
        </w:rPr>
        <w:t xml:space="preserve">dal Consiglio Direttivo </w:t>
      </w:r>
      <w:r w:rsidRPr="00A01F00">
        <w:rPr>
          <w:rFonts w:ascii="ArialMT" w:hAnsi="ArialMT" w:cs="ArialMT"/>
          <w:color w:val="000000"/>
          <w:kern w:val="0"/>
          <w:sz w:val="24"/>
          <w:szCs w:val="24"/>
        </w:rPr>
        <w:t>ed hanno diritto di voto nell</w:t>
      </w:r>
      <w:r w:rsidR="00404FD1" w:rsidRPr="00A01F00">
        <w:rPr>
          <w:rFonts w:ascii="ArialMT" w:hAnsi="ArialMT" w:cs="ArialMT"/>
          <w:color w:val="000000"/>
          <w:kern w:val="0"/>
          <w:sz w:val="24"/>
          <w:szCs w:val="24"/>
        </w:rPr>
        <w:t>e</w:t>
      </w:r>
      <w:r w:rsidR="00262680" w:rsidRPr="00A01F00">
        <w:rPr>
          <w:rFonts w:ascii="ArialMT" w:hAnsi="ArialMT" w:cs="ArialMT"/>
          <w:color w:val="000000"/>
          <w:kern w:val="0"/>
          <w:sz w:val="24"/>
          <w:szCs w:val="24"/>
        </w:rPr>
        <w:t xml:space="preserve"> A</w:t>
      </w:r>
      <w:r w:rsidRPr="00A01F00">
        <w:rPr>
          <w:rFonts w:ascii="ArialMT" w:hAnsi="ArialMT" w:cs="ArialMT"/>
          <w:color w:val="000000"/>
          <w:kern w:val="0"/>
          <w:sz w:val="24"/>
          <w:szCs w:val="24"/>
        </w:rPr>
        <w:t>ssemblee sociali.</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 xml:space="preserve">Ciascun </w:t>
      </w:r>
      <w:r w:rsidR="00E72501" w:rsidRPr="00A01F00">
        <w:rPr>
          <w:rFonts w:ascii="ArialMT" w:hAnsi="ArialMT" w:cs="ArialMT"/>
          <w:color w:val="000000"/>
          <w:kern w:val="0"/>
          <w:sz w:val="24"/>
          <w:szCs w:val="24"/>
        </w:rPr>
        <w:t>associato</w:t>
      </w:r>
      <w:r w:rsidRPr="00A01F00">
        <w:rPr>
          <w:rFonts w:ascii="ArialMT" w:hAnsi="ArialMT" w:cs="ArialMT"/>
          <w:color w:val="000000"/>
          <w:kern w:val="0"/>
          <w:sz w:val="24"/>
          <w:szCs w:val="24"/>
        </w:rPr>
        <w:t xml:space="preserve"> è titolare di uguali diritti nel rapporto </w:t>
      </w:r>
      <w:r w:rsidRPr="00A01F00">
        <w:rPr>
          <w:rFonts w:ascii="ArialMT" w:hAnsi="ArialMT" w:cs="ArialMT"/>
          <w:kern w:val="0"/>
          <w:sz w:val="24"/>
          <w:szCs w:val="24"/>
        </w:rPr>
        <w:t xml:space="preserve">associativo </w:t>
      </w:r>
      <w:r w:rsidR="00E72501" w:rsidRPr="00A01F00">
        <w:rPr>
          <w:rFonts w:ascii="Arial-BoldMT" w:hAnsi="Arial-BoldMT" w:cs="Arial-BoldMT"/>
          <w:kern w:val="0"/>
          <w:sz w:val="24"/>
          <w:szCs w:val="24"/>
        </w:rPr>
        <w:t>e gode dell’elettorato attivo e passivo</w:t>
      </w:r>
      <w:r w:rsidR="00404FD1" w:rsidRPr="00A01F00">
        <w:rPr>
          <w:rFonts w:ascii="ArialMT" w:hAnsi="ArialMT" w:cs="ArialMT"/>
          <w:kern w:val="0"/>
          <w:sz w:val="24"/>
          <w:szCs w:val="24"/>
        </w:rPr>
        <w:t xml:space="preserve">, quest’ultimo limitatamente ai </w:t>
      </w:r>
      <w:r w:rsidR="00C85EDC" w:rsidRPr="00A01F00">
        <w:rPr>
          <w:rFonts w:ascii="ArialMT" w:hAnsi="ArialMT" w:cs="ArialMT"/>
          <w:kern w:val="0"/>
          <w:sz w:val="24"/>
          <w:szCs w:val="24"/>
        </w:rPr>
        <w:t>maggiorenni</w:t>
      </w:r>
      <w:r w:rsidR="008F23B6">
        <w:rPr>
          <w:rFonts w:ascii="ArialMT" w:hAnsi="ArialMT" w:cs="ArialMT"/>
          <w:kern w:val="0"/>
          <w:sz w:val="24"/>
          <w:szCs w:val="24"/>
        </w:rPr>
        <w:t>.</w:t>
      </w:r>
      <w:r w:rsidR="00BA449C">
        <w:rPr>
          <w:rFonts w:ascii="ArialMT" w:hAnsi="ArialMT" w:cs="ArialMT"/>
          <w:kern w:val="0"/>
          <w:sz w:val="24"/>
          <w:szCs w:val="24"/>
        </w:rPr>
        <w:t xml:space="preserve"> Anche gli associati minorenni possono esercitare il diritto di voto attraverso la potestà genitoriale.</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 xml:space="preserve">Non sono ammessi </w:t>
      </w:r>
      <w:r w:rsidR="00E72501" w:rsidRPr="00A01F00">
        <w:rPr>
          <w:rFonts w:ascii="ArialMT" w:hAnsi="ArialMT" w:cs="ArialMT"/>
          <w:color w:val="000000"/>
          <w:kern w:val="0"/>
          <w:sz w:val="24"/>
          <w:szCs w:val="24"/>
        </w:rPr>
        <w:t xml:space="preserve">associati </w:t>
      </w:r>
      <w:r w:rsidRPr="00A01F00">
        <w:rPr>
          <w:rFonts w:ascii="ArialMT" w:hAnsi="ArialMT" w:cs="ArialMT"/>
          <w:color w:val="000000"/>
          <w:kern w:val="0"/>
          <w:sz w:val="24"/>
          <w:szCs w:val="24"/>
        </w:rPr>
        <w:t>a carattere temporaneo.</w:t>
      </w:r>
    </w:p>
    <w:p w:rsidR="00656374" w:rsidRPr="00A01F00" w:rsidRDefault="00E72501"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kern w:val="0"/>
          <w:sz w:val="24"/>
          <w:szCs w:val="24"/>
        </w:rPr>
        <w:t>Gli</w:t>
      </w:r>
      <w:r w:rsidR="00BA449C">
        <w:rPr>
          <w:rFonts w:ascii="ArialMT" w:hAnsi="ArialMT" w:cs="ArialMT"/>
          <w:kern w:val="0"/>
          <w:sz w:val="24"/>
          <w:szCs w:val="24"/>
        </w:rPr>
        <w:t xml:space="preserve"> </w:t>
      </w:r>
      <w:r w:rsidRPr="00A01F00">
        <w:rPr>
          <w:rFonts w:ascii="ArialMT" w:hAnsi="ArialMT" w:cs="ArialMT"/>
          <w:color w:val="000000"/>
          <w:kern w:val="0"/>
          <w:sz w:val="24"/>
          <w:szCs w:val="24"/>
        </w:rPr>
        <w:t>associati</w:t>
      </w:r>
      <w:r w:rsidR="00BA449C">
        <w:rPr>
          <w:rFonts w:ascii="ArialMT" w:hAnsi="ArialMT" w:cs="ArialMT"/>
          <w:color w:val="000000"/>
          <w:kern w:val="0"/>
          <w:sz w:val="24"/>
          <w:szCs w:val="24"/>
        </w:rPr>
        <w:t xml:space="preserve"> </w:t>
      </w:r>
      <w:r w:rsidR="00656374" w:rsidRPr="00A01F00">
        <w:rPr>
          <w:rFonts w:ascii="ArialMT" w:hAnsi="ArialMT" w:cs="ArialMT"/>
          <w:color w:val="000000"/>
          <w:kern w:val="0"/>
          <w:sz w:val="24"/>
          <w:szCs w:val="24"/>
        </w:rPr>
        <w:t>hanno diritto a</w:t>
      </w:r>
      <w:r w:rsidR="00BA449C">
        <w:rPr>
          <w:rFonts w:ascii="ArialMT" w:hAnsi="ArialMT" w:cs="ArialMT"/>
          <w:color w:val="000000"/>
          <w:kern w:val="0"/>
          <w:sz w:val="24"/>
          <w:szCs w:val="24"/>
        </w:rPr>
        <w:t xml:space="preserve"> </w:t>
      </w:r>
      <w:r w:rsidR="00656374" w:rsidRPr="00A01F00">
        <w:rPr>
          <w:rFonts w:ascii="ArialMT" w:hAnsi="ArialMT" w:cs="ArialMT"/>
          <w:color w:val="000000"/>
          <w:kern w:val="0"/>
          <w:sz w:val="24"/>
          <w:szCs w:val="24"/>
        </w:rPr>
        <w:t>partecipare alla vita associativa e allemanifestazioni promosse dall’Associazione; hanno, inoltre, diritto a frequentare i locali</w:t>
      </w:r>
      <w:r w:rsidR="00BA449C">
        <w:rPr>
          <w:rFonts w:ascii="ArialMT" w:hAnsi="ArialMT" w:cs="ArialMT"/>
          <w:color w:val="000000"/>
          <w:kern w:val="0"/>
          <w:sz w:val="24"/>
          <w:szCs w:val="24"/>
        </w:rPr>
        <w:t xml:space="preserve"> </w:t>
      </w:r>
      <w:r w:rsidR="00656374" w:rsidRPr="00A01F00">
        <w:rPr>
          <w:rFonts w:ascii="ArialMT" w:hAnsi="ArialMT" w:cs="ArialMT"/>
          <w:color w:val="000000"/>
          <w:kern w:val="0"/>
          <w:sz w:val="24"/>
          <w:szCs w:val="24"/>
        </w:rPr>
        <w:t xml:space="preserve">e gli impianti sportivi di cui fruisce l’Associazione </w:t>
      </w:r>
      <w:r w:rsidRPr="00A01F00">
        <w:rPr>
          <w:rFonts w:ascii="ArialMT" w:hAnsi="ArialMT" w:cs="ArialMT"/>
          <w:color w:val="000000"/>
          <w:kern w:val="0"/>
          <w:sz w:val="24"/>
          <w:szCs w:val="24"/>
        </w:rPr>
        <w:t>secondo la disciplina contenuta nel regolamento interno e nella  regolamentazione specifica dell’ordinamento sportivo e della F.I.G.C.</w:t>
      </w:r>
      <w:r w:rsidR="00262680" w:rsidRPr="00A01F00">
        <w:rPr>
          <w:rFonts w:ascii="ArialMT" w:hAnsi="ArialMT" w:cs="ArialMT"/>
          <w:color w:val="000000"/>
          <w:kern w:val="0"/>
          <w:sz w:val="24"/>
          <w:szCs w:val="24"/>
        </w:rPr>
        <w:t xml:space="preserve">nonché in caso di esercizio di un’altra disciplina sportiva </w:t>
      </w:r>
      <w:r w:rsidR="009E0391">
        <w:rPr>
          <w:rFonts w:ascii="ArialMT" w:hAnsi="ArialMT" w:cs="ArialMT"/>
          <w:color w:val="000000"/>
          <w:kern w:val="0"/>
          <w:sz w:val="24"/>
          <w:szCs w:val="24"/>
        </w:rPr>
        <w:t>della</w:t>
      </w:r>
      <w:r w:rsidR="00262680" w:rsidRPr="00A01F00">
        <w:rPr>
          <w:rFonts w:ascii="ArialMT" w:hAnsi="ArialMT" w:cs="ArialMT"/>
          <w:color w:val="000000"/>
          <w:kern w:val="0"/>
          <w:sz w:val="24"/>
          <w:szCs w:val="24"/>
        </w:rPr>
        <w:t xml:space="preserve"> rispettiva Federazione o Disciplina sportiva  associata o ente di promozione riconosciuti dal CONI</w:t>
      </w:r>
      <w:r w:rsidR="009E0391">
        <w:rPr>
          <w:rFonts w:ascii="ArialMT" w:hAnsi="ArialMT" w:cs="ArialMT"/>
          <w:color w:val="000000"/>
          <w:kern w:val="0"/>
          <w:sz w:val="24"/>
          <w:szCs w:val="24"/>
        </w:rPr>
        <w:t>.</w:t>
      </w:r>
    </w:p>
    <w:p w:rsidR="00C85EDC" w:rsidRPr="00A01F00" w:rsidRDefault="00C85EDC"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Tutti gli associati maggiorenni hanno diritto a candidarsi alle cariche dell’associazio</w:t>
      </w:r>
      <w:r w:rsidR="00262680" w:rsidRPr="00A01F00">
        <w:rPr>
          <w:rFonts w:ascii="ArialMT" w:hAnsi="ArialMT" w:cs="ArialMT"/>
          <w:color w:val="000000"/>
          <w:kern w:val="0"/>
          <w:sz w:val="24"/>
          <w:szCs w:val="24"/>
        </w:rPr>
        <w:t xml:space="preserve">ne. </w:t>
      </w:r>
    </w:p>
    <w:p w:rsidR="00E72501" w:rsidRPr="00A01F00" w:rsidRDefault="00656374" w:rsidP="006C3993">
      <w:pPr>
        <w:autoSpaceDE w:val="0"/>
        <w:autoSpaceDN w:val="0"/>
        <w:adjustRightInd w:val="0"/>
        <w:spacing w:after="0" w:line="240" w:lineRule="auto"/>
        <w:jc w:val="both"/>
        <w:rPr>
          <w:rFonts w:ascii="Arial-BoldMT" w:hAnsi="Arial-BoldMT" w:cs="Arial-BoldMT"/>
          <w:b/>
          <w:bCs/>
          <w:color w:val="000000"/>
          <w:kern w:val="0"/>
          <w:sz w:val="24"/>
          <w:szCs w:val="24"/>
        </w:rPr>
      </w:pPr>
      <w:r w:rsidRPr="00A01F00">
        <w:rPr>
          <w:rFonts w:ascii="Arial-BoldMT" w:hAnsi="Arial-BoldMT" w:cs="Arial-BoldMT"/>
          <w:b/>
          <w:bCs/>
          <w:color w:val="000000"/>
          <w:kern w:val="0"/>
          <w:sz w:val="24"/>
          <w:szCs w:val="24"/>
        </w:rPr>
        <w:t>Art. 1</w:t>
      </w:r>
      <w:r w:rsidR="00C85EDC" w:rsidRPr="00A01F00">
        <w:rPr>
          <w:rFonts w:ascii="Arial-BoldMT" w:hAnsi="Arial-BoldMT" w:cs="Arial-BoldMT"/>
          <w:b/>
          <w:bCs/>
          <w:color w:val="000000"/>
          <w:kern w:val="0"/>
          <w:sz w:val="24"/>
          <w:szCs w:val="24"/>
        </w:rPr>
        <w:t>1</w:t>
      </w:r>
      <w:r w:rsidRPr="00A01F00">
        <w:rPr>
          <w:rFonts w:ascii="Arial-BoldMT" w:hAnsi="Arial-BoldMT" w:cs="Arial-BoldMT"/>
          <w:b/>
          <w:bCs/>
          <w:color w:val="000000"/>
          <w:kern w:val="0"/>
          <w:sz w:val="24"/>
          <w:szCs w:val="24"/>
        </w:rPr>
        <w:t xml:space="preserve"> - </w:t>
      </w:r>
      <w:r w:rsidR="00E72501" w:rsidRPr="00A01F00">
        <w:rPr>
          <w:rFonts w:ascii="Arial-BoldMT" w:hAnsi="Arial-BoldMT" w:cs="Arial-BoldMT"/>
          <w:b/>
          <w:bCs/>
          <w:color w:val="000000"/>
          <w:kern w:val="0"/>
          <w:sz w:val="24"/>
          <w:szCs w:val="24"/>
        </w:rPr>
        <w:t xml:space="preserve">Cessazione della qualità di associato </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 xml:space="preserve">La qualità di </w:t>
      </w:r>
      <w:r w:rsidR="00E72501" w:rsidRPr="00A01F00">
        <w:rPr>
          <w:rFonts w:ascii="ArialMT" w:hAnsi="ArialMT" w:cs="ArialMT"/>
          <w:color w:val="000000"/>
          <w:kern w:val="0"/>
          <w:sz w:val="24"/>
          <w:szCs w:val="24"/>
        </w:rPr>
        <w:t>associato</w:t>
      </w:r>
      <w:r w:rsidRPr="00A01F00">
        <w:rPr>
          <w:rFonts w:ascii="ArialMT" w:hAnsi="ArialMT" w:cs="ArialMT"/>
          <w:color w:val="000000"/>
          <w:kern w:val="0"/>
          <w:sz w:val="24"/>
          <w:szCs w:val="24"/>
        </w:rPr>
        <w:t xml:space="preserve"> si perde</w:t>
      </w:r>
      <w:r w:rsidR="00E72501" w:rsidRPr="00A01F00">
        <w:rPr>
          <w:rFonts w:ascii="ArialMT" w:hAnsi="ArialMT" w:cs="ArialMT"/>
          <w:color w:val="000000"/>
          <w:kern w:val="0"/>
          <w:sz w:val="24"/>
          <w:szCs w:val="24"/>
        </w:rPr>
        <w:t xml:space="preserve"> per</w:t>
      </w:r>
      <w:r w:rsidRPr="00A01F00">
        <w:rPr>
          <w:rFonts w:ascii="ArialMT" w:hAnsi="ArialMT" w:cs="ArialMT"/>
          <w:color w:val="000000"/>
          <w:kern w:val="0"/>
          <w:sz w:val="24"/>
          <w:szCs w:val="24"/>
        </w:rPr>
        <w:t>:</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 xml:space="preserve">a) </w:t>
      </w:r>
      <w:r w:rsidR="00E72501" w:rsidRPr="00A01F00">
        <w:rPr>
          <w:rFonts w:ascii="ArialMT" w:hAnsi="ArialMT" w:cs="ArialMT"/>
          <w:color w:val="000000"/>
          <w:kern w:val="0"/>
          <w:sz w:val="24"/>
          <w:szCs w:val="24"/>
        </w:rPr>
        <w:t>recesso</w:t>
      </w:r>
      <w:r w:rsidRPr="00A01F00">
        <w:rPr>
          <w:rFonts w:ascii="ArialMT" w:hAnsi="ArialMT" w:cs="ArialMT"/>
          <w:color w:val="000000"/>
          <w:kern w:val="0"/>
          <w:sz w:val="24"/>
          <w:szCs w:val="24"/>
        </w:rPr>
        <w:t>;</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b) morosità</w:t>
      </w:r>
      <w:r w:rsidR="00A75F63" w:rsidRPr="00A01F00">
        <w:rPr>
          <w:rFonts w:ascii="ArialMT" w:hAnsi="ArialMT" w:cs="ArialMT"/>
          <w:color w:val="000000"/>
          <w:kern w:val="0"/>
          <w:sz w:val="24"/>
          <w:szCs w:val="24"/>
        </w:rPr>
        <w:t>.</w:t>
      </w:r>
      <w:r w:rsidR="00BA449C">
        <w:rPr>
          <w:rFonts w:ascii="ArialMT" w:hAnsi="ArialMT" w:cs="ArialMT"/>
          <w:color w:val="000000"/>
          <w:kern w:val="0"/>
          <w:sz w:val="24"/>
          <w:szCs w:val="24"/>
        </w:rPr>
        <w:t xml:space="preserve"> </w:t>
      </w:r>
      <w:r w:rsidR="00A75F63" w:rsidRPr="00A01F00">
        <w:rPr>
          <w:rFonts w:ascii="ArialMT" w:hAnsi="ArialMT" w:cs="ArialMT"/>
          <w:color w:val="000000"/>
          <w:kern w:val="0"/>
          <w:sz w:val="24"/>
          <w:szCs w:val="24"/>
        </w:rPr>
        <w:t>L’associato che non versi la quota associativa nei termini previsti e non vi provveda nemmeno dopo il sollecito ricevuto dal consiglio direttivo perde la sua qualità di associato con decorrenza dall’inizio del periodo in relazione al quale non è stata versata la quota associativa</w:t>
      </w:r>
      <w:r w:rsidR="00A826A6" w:rsidRPr="00A01F00">
        <w:rPr>
          <w:rFonts w:ascii="ArialMT" w:hAnsi="ArialMT" w:cs="ArialMT"/>
          <w:color w:val="000000"/>
          <w:kern w:val="0"/>
          <w:sz w:val="24"/>
          <w:szCs w:val="24"/>
        </w:rPr>
        <w:t xml:space="preserve">. </w:t>
      </w:r>
      <w:r w:rsidR="00051DA0" w:rsidRPr="00A01F00">
        <w:rPr>
          <w:rFonts w:ascii="ArialMT" w:hAnsi="ArialMT" w:cs="ArialMT"/>
          <w:color w:val="000000"/>
          <w:kern w:val="0"/>
          <w:sz w:val="24"/>
          <w:szCs w:val="24"/>
        </w:rPr>
        <w:t>Durante il periodo in cui persiste la morosità, l’associato non può eserci</w:t>
      </w:r>
      <w:r w:rsidR="006450E9" w:rsidRPr="00A01F00">
        <w:rPr>
          <w:rFonts w:ascii="ArialMT" w:hAnsi="ArialMT" w:cs="ArialMT"/>
          <w:color w:val="000000"/>
          <w:kern w:val="0"/>
          <w:sz w:val="24"/>
          <w:szCs w:val="24"/>
        </w:rPr>
        <w:t>tare i diritti</w:t>
      </w:r>
      <w:r w:rsidR="00D76F8B" w:rsidRPr="00A01F00">
        <w:rPr>
          <w:rFonts w:ascii="ArialMT" w:hAnsi="ArialMT" w:cs="ArialMT"/>
          <w:color w:val="000000"/>
          <w:kern w:val="0"/>
          <w:sz w:val="24"/>
          <w:szCs w:val="24"/>
        </w:rPr>
        <w:t xml:space="preserve"> spettanti all’associato</w:t>
      </w:r>
      <w:r w:rsidR="006450E9" w:rsidRPr="00A01F00">
        <w:rPr>
          <w:rFonts w:ascii="ArialMT" w:hAnsi="ArialMT" w:cs="ArialMT"/>
          <w:color w:val="000000"/>
          <w:kern w:val="0"/>
          <w:sz w:val="24"/>
          <w:szCs w:val="24"/>
        </w:rPr>
        <w:t>.</w:t>
      </w:r>
    </w:p>
    <w:p w:rsidR="00656374" w:rsidRPr="00A01F00" w:rsidRDefault="00C85EDC" w:rsidP="006C3993">
      <w:pPr>
        <w:autoSpaceDE w:val="0"/>
        <w:autoSpaceDN w:val="0"/>
        <w:adjustRightInd w:val="0"/>
        <w:spacing w:after="0" w:line="240" w:lineRule="auto"/>
        <w:jc w:val="both"/>
        <w:rPr>
          <w:rFonts w:ascii="ArialMT" w:hAnsi="ArialMT" w:cs="ArialMT"/>
          <w:strike/>
          <w:color w:val="000000"/>
          <w:kern w:val="0"/>
          <w:sz w:val="24"/>
          <w:szCs w:val="24"/>
        </w:rPr>
      </w:pPr>
      <w:r w:rsidRPr="00A01F00">
        <w:rPr>
          <w:rFonts w:ascii="ArialMT" w:hAnsi="ArialMT" w:cs="ArialMT"/>
          <w:color w:val="000000"/>
          <w:kern w:val="0"/>
          <w:sz w:val="24"/>
          <w:szCs w:val="24"/>
        </w:rPr>
        <w:t>c</w:t>
      </w:r>
      <w:r w:rsidR="000C3747">
        <w:rPr>
          <w:rFonts w:ascii="ArialMT" w:hAnsi="ArialMT" w:cs="ArialMT"/>
          <w:color w:val="000000"/>
          <w:kern w:val="0"/>
          <w:sz w:val="24"/>
          <w:szCs w:val="24"/>
        </w:rPr>
        <w:t xml:space="preserve">) per </w:t>
      </w:r>
      <w:r w:rsidR="00A75F63" w:rsidRPr="00A01F00">
        <w:rPr>
          <w:rFonts w:ascii="ArialMT" w:hAnsi="ArialMT" w:cs="ArialMT"/>
          <w:color w:val="000000"/>
          <w:kern w:val="0"/>
          <w:sz w:val="24"/>
          <w:szCs w:val="24"/>
        </w:rPr>
        <w:t xml:space="preserve">esclusione </w:t>
      </w:r>
      <w:r w:rsidR="00656374" w:rsidRPr="00A01F00">
        <w:rPr>
          <w:rFonts w:ascii="ArialMT" w:hAnsi="ArialMT" w:cs="ArialMT"/>
          <w:color w:val="000000"/>
          <w:kern w:val="0"/>
          <w:sz w:val="24"/>
          <w:szCs w:val="24"/>
        </w:rPr>
        <w:t>nel caso di gravi infrazioni alle norme statutarie e</w:t>
      </w:r>
      <w:r w:rsidR="00520FEF" w:rsidRPr="00A01F00">
        <w:rPr>
          <w:rFonts w:ascii="ArialMT" w:hAnsi="ArialMT" w:cs="ArialMT"/>
          <w:color w:val="000000"/>
          <w:kern w:val="0"/>
          <w:sz w:val="24"/>
          <w:szCs w:val="24"/>
        </w:rPr>
        <w:t>/o</w:t>
      </w:r>
      <w:r w:rsidR="00656374" w:rsidRPr="00A01F00">
        <w:rPr>
          <w:rFonts w:ascii="ArialMT" w:hAnsi="ArialMT" w:cs="ArialMT"/>
          <w:color w:val="000000"/>
          <w:kern w:val="0"/>
          <w:sz w:val="24"/>
          <w:szCs w:val="24"/>
        </w:rPr>
        <w:t xml:space="preserve"> di comportamenticontrari alla legge</w:t>
      </w:r>
      <w:r w:rsidR="005E5170" w:rsidRPr="00A01F00">
        <w:rPr>
          <w:rFonts w:ascii="ArialMT" w:hAnsi="ArialMT" w:cs="ArialMT"/>
          <w:color w:val="000000"/>
          <w:kern w:val="0"/>
          <w:sz w:val="24"/>
          <w:szCs w:val="24"/>
        </w:rPr>
        <w:t xml:space="preserve"> e</w:t>
      </w:r>
      <w:r w:rsidR="00520FEF" w:rsidRPr="00A01F00">
        <w:rPr>
          <w:rFonts w:ascii="ArialMT" w:hAnsi="ArialMT" w:cs="ArialMT"/>
          <w:color w:val="000000"/>
          <w:kern w:val="0"/>
          <w:sz w:val="24"/>
          <w:szCs w:val="24"/>
        </w:rPr>
        <w:t>/o</w:t>
      </w:r>
      <w:r w:rsidR="005E5170" w:rsidRPr="00A01F00">
        <w:rPr>
          <w:rFonts w:ascii="ArialMT" w:hAnsi="ArialMT" w:cs="ArialMT"/>
          <w:color w:val="000000"/>
          <w:kern w:val="0"/>
          <w:sz w:val="24"/>
          <w:szCs w:val="24"/>
        </w:rPr>
        <w:t xml:space="preserve"> alle norme federali e</w:t>
      </w:r>
      <w:r w:rsidR="00520FEF" w:rsidRPr="00A01F00">
        <w:rPr>
          <w:rFonts w:ascii="ArialMT" w:hAnsi="ArialMT" w:cs="ArialMT"/>
          <w:color w:val="000000"/>
          <w:kern w:val="0"/>
          <w:sz w:val="24"/>
          <w:szCs w:val="24"/>
        </w:rPr>
        <w:t>/o</w:t>
      </w:r>
      <w:r w:rsidR="005E5170" w:rsidRPr="00A01F00">
        <w:rPr>
          <w:rFonts w:ascii="ArialMT" w:hAnsi="ArialMT" w:cs="ArialMT"/>
          <w:color w:val="000000"/>
          <w:kern w:val="0"/>
          <w:sz w:val="24"/>
          <w:szCs w:val="24"/>
        </w:rPr>
        <w:t xml:space="preserve"> regolamentari</w:t>
      </w:r>
      <w:r w:rsidR="006A5D3F" w:rsidRPr="00A01F00">
        <w:rPr>
          <w:rFonts w:ascii="ArialMT" w:hAnsi="ArialMT" w:cs="ArialMT"/>
          <w:color w:val="000000"/>
          <w:kern w:val="0"/>
          <w:sz w:val="24"/>
          <w:szCs w:val="24"/>
        </w:rPr>
        <w:t xml:space="preserve"> e/o </w:t>
      </w:r>
      <w:r w:rsidR="00656374" w:rsidRPr="00A01F00">
        <w:rPr>
          <w:rFonts w:ascii="ArialMT" w:hAnsi="ArialMT" w:cs="ArialMT"/>
          <w:color w:val="000000"/>
          <w:kern w:val="0"/>
          <w:sz w:val="24"/>
          <w:szCs w:val="24"/>
        </w:rPr>
        <w:t>comunque lesivi degli interessi</w:t>
      </w:r>
      <w:r w:rsidR="00BA449C">
        <w:rPr>
          <w:rFonts w:ascii="ArialMT" w:hAnsi="ArialMT" w:cs="ArialMT"/>
          <w:color w:val="000000"/>
          <w:kern w:val="0"/>
          <w:sz w:val="24"/>
          <w:szCs w:val="24"/>
        </w:rPr>
        <w:t xml:space="preserve"> </w:t>
      </w:r>
      <w:r w:rsidR="006A5D3F" w:rsidRPr="00A01F00">
        <w:rPr>
          <w:rFonts w:ascii="ArialMT" w:hAnsi="ArialMT" w:cs="ArialMT"/>
          <w:color w:val="000000"/>
          <w:kern w:val="0"/>
          <w:sz w:val="24"/>
          <w:szCs w:val="24"/>
        </w:rPr>
        <w:t xml:space="preserve">e/o dell’immagine </w:t>
      </w:r>
      <w:r w:rsidR="00A75F63" w:rsidRPr="00A01F00">
        <w:rPr>
          <w:rFonts w:ascii="ArialMT" w:hAnsi="ArialMT" w:cs="ArialMT"/>
          <w:color w:val="000000"/>
          <w:kern w:val="0"/>
          <w:sz w:val="24"/>
          <w:szCs w:val="24"/>
        </w:rPr>
        <w:t>dell’associazione</w:t>
      </w:r>
      <w:r w:rsidR="00656374" w:rsidRPr="00A01F00">
        <w:rPr>
          <w:rFonts w:ascii="ArialMT" w:hAnsi="ArialMT" w:cs="ArialMT"/>
          <w:color w:val="000000"/>
          <w:kern w:val="0"/>
          <w:sz w:val="24"/>
          <w:szCs w:val="24"/>
        </w:rPr>
        <w:t>.</w:t>
      </w:r>
      <w:r w:rsidR="00BA449C">
        <w:rPr>
          <w:rFonts w:ascii="ArialMT" w:hAnsi="ArialMT" w:cs="ArialMT"/>
          <w:color w:val="000000"/>
          <w:kern w:val="0"/>
          <w:sz w:val="24"/>
          <w:szCs w:val="24"/>
        </w:rPr>
        <w:t xml:space="preserve"> </w:t>
      </w:r>
      <w:r w:rsidR="00656374" w:rsidRPr="00A01F00">
        <w:rPr>
          <w:rFonts w:ascii="ArialMT" w:hAnsi="ArialMT" w:cs="ArialMT"/>
          <w:color w:val="000000"/>
          <w:kern w:val="0"/>
          <w:sz w:val="24"/>
          <w:szCs w:val="24"/>
        </w:rPr>
        <w:t>L</w:t>
      </w:r>
      <w:r w:rsidRPr="00A01F00">
        <w:rPr>
          <w:rFonts w:ascii="ArialMT" w:hAnsi="ArialMT" w:cs="ArialMT"/>
          <w:color w:val="000000"/>
          <w:kern w:val="0"/>
          <w:sz w:val="24"/>
          <w:szCs w:val="24"/>
        </w:rPr>
        <w:t>’esclusione</w:t>
      </w:r>
      <w:r w:rsidR="00BA449C">
        <w:rPr>
          <w:rFonts w:ascii="ArialMT" w:hAnsi="ArialMT" w:cs="ArialMT"/>
          <w:color w:val="000000"/>
          <w:kern w:val="0"/>
          <w:sz w:val="24"/>
          <w:szCs w:val="24"/>
        </w:rPr>
        <w:t xml:space="preserve"> </w:t>
      </w:r>
      <w:r w:rsidR="00656374" w:rsidRPr="00A01F00">
        <w:rPr>
          <w:rFonts w:ascii="ArialMT" w:hAnsi="ArialMT" w:cs="ArialMT"/>
          <w:color w:val="000000"/>
          <w:kern w:val="0"/>
          <w:sz w:val="24"/>
          <w:szCs w:val="24"/>
        </w:rPr>
        <w:t>è deliberata con maggioranza assoluta dei componenti il Consigli</w:t>
      </w:r>
      <w:r w:rsidRPr="00A01F00">
        <w:rPr>
          <w:rFonts w:ascii="ArialMT" w:hAnsi="ArialMT" w:cs="ArialMT"/>
          <w:color w:val="000000"/>
          <w:kern w:val="0"/>
          <w:sz w:val="24"/>
          <w:szCs w:val="24"/>
        </w:rPr>
        <w:t>o</w:t>
      </w:r>
      <w:r w:rsidR="00BA449C">
        <w:rPr>
          <w:rFonts w:ascii="ArialMT" w:hAnsi="ArialMT" w:cs="ArialMT"/>
          <w:color w:val="000000"/>
          <w:kern w:val="0"/>
          <w:sz w:val="24"/>
          <w:szCs w:val="24"/>
        </w:rPr>
        <w:t xml:space="preserve"> </w:t>
      </w:r>
      <w:r w:rsidR="00656374" w:rsidRPr="00A01F00">
        <w:rPr>
          <w:rFonts w:ascii="ArialMT" w:hAnsi="ArialMT" w:cs="ArialMT"/>
          <w:color w:val="000000"/>
          <w:kern w:val="0"/>
          <w:sz w:val="24"/>
          <w:szCs w:val="24"/>
        </w:rPr>
        <w:t xml:space="preserve">Direttivo. Il provvedimento di </w:t>
      </w:r>
      <w:r w:rsidRPr="00A01F00">
        <w:rPr>
          <w:rFonts w:ascii="ArialMT" w:hAnsi="ArialMT" w:cs="ArialMT"/>
          <w:color w:val="000000"/>
          <w:kern w:val="0"/>
          <w:sz w:val="24"/>
          <w:szCs w:val="24"/>
        </w:rPr>
        <w:t xml:space="preserve">esclusione </w:t>
      </w:r>
      <w:r w:rsidR="00656374" w:rsidRPr="00A01F00">
        <w:rPr>
          <w:rFonts w:ascii="ArialMT" w:hAnsi="ArialMT" w:cs="ArialMT"/>
          <w:color w:val="000000"/>
          <w:kern w:val="0"/>
          <w:sz w:val="24"/>
          <w:szCs w:val="24"/>
        </w:rPr>
        <w:t xml:space="preserve">deve essere ratificato dall’Assemblea </w:t>
      </w:r>
      <w:r w:rsidRPr="00A01F00">
        <w:rPr>
          <w:rFonts w:ascii="ArialMT" w:hAnsi="ArialMT" w:cs="ArialMT"/>
          <w:color w:val="000000"/>
          <w:kern w:val="0"/>
          <w:sz w:val="24"/>
          <w:szCs w:val="24"/>
        </w:rPr>
        <w:t xml:space="preserve">straordinaria </w:t>
      </w:r>
      <w:r w:rsidR="00656374" w:rsidRPr="00A01F00">
        <w:rPr>
          <w:rFonts w:ascii="ArialMT" w:hAnsi="ArialMT" w:cs="ArialMT"/>
          <w:color w:val="000000"/>
          <w:kern w:val="0"/>
          <w:sz w:val="24"/>
          <w:szCs w:val="24"/>
        </w:rPr>
        <w:t>all’uopo</w:t>
      </w:r>
      <w:r w:rsidR="00BA449C">
        <w:rPr>
          <w:rFonts w:ascii="ArialMT" w:hAnsi="ArialMT" w:cs="ArialMT"/>
          <w:color w:val="000000"/>
          <w:kern w:val="0"/>
          <w:sz w:val="24"/>
          <w:szCs w:val="24"/>
        </w:rPr>
        <w:t xml:space="preserve"> </w:t>
      </w:r>
      <w:r w:rsidR="00656374" w:rsidRPr="00A01F00">
        <w:rPr>
          <w:rFonts w:ascii="ArialMT" w:hAnsi="ArialMT" w:cs="ArialMT"/>
          <w:color w:val="000000"/>
          <w:kern w:val="0"/>
          <w:sz w:val="24"/>
          <w:szCs w:val="24"/>
        </w:rPr>
        <w:t xml:space="preserve">convocata, </w:t>
      </w:r>
      <w:r w:rsidR="00A75F63" w:rsidRPr="00A01F00">
        <w:rPr>
          <w:rFonts w:ascii="ArialMT" w:hAnsi="ArialMT" w:cs="ArialMT"/>
          <w:color w:val="000000"/>
          <w:kern w:val="0"/>
          <w:sz w:val="24"/>
          <w:szCs w:val="24"/>
        </w:rPr>
        <w:t>dopo aver ascoltato l’associato interessato</w:t>
      </w:r>
      <w:r w:rsidR="00BB0FD1" w:rsidRPr="00A01F00">
        <w:rPr>
          <w:rFonts w:ascii="ArialMT" w:hAnsi="ArialMT" w:cs="ArialMT"/>
          <w:color w:val="000000"/>
          <w:kern w:val="0"/>
          <w:sz w:val="24"/>
          <w:szCs w:val="24"/>
        </w:rPr>
        <w:t xml:space="preserve"> qualora lo abbia richiesto. </w:t>
      </w:r>
    </w:p>
    <w:p w:rsidR="00A75F63" w:rsidRPr="00A01F00" w:rsidRDefault="00A75F63"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Il decesso dell’associato non conferisce agli eredi alcun diritto nell’ambito associativo</w:t>
      </w:r>
      <w:r w:rsidR="00176361">
        <w:rPr>
          <w:rFonts w:ascii="ArialMT" w:hAnsi="ArialMT" w:cs="ArialMT"/>
          <w:color w:val="000000"/>
          <w:kern w:val="0"/>
          <w:sz w:val="24"/>
          <w:szCs w:val="24"/>
        </w:rPr>
        <w:t>.</w:t>
      </w:r>
    </w:p>
    <w:p w:rsidR="003F3457" w:rsidRPr="00A01F00" w:rsidRDefault="003F3457" w:rsidP="006C3993">
      <w:pPr>
        <w:autoSpaceDE w:val="0"/>
        <w:autoSpaceDN w:val="0"/>
        <w:adjustRightInd w:val="0"/>
        <w:spacing w:after="0" w:line="240" w:lineRule="auto"/>
        <w:jc w:val="both"/>
        <w:rPr>
          <w:rFonts w:ascii="Arial-BoldMT" w:hAnsi="Arial-BoldMT" w:cs="Arial-BoldMT"/>
          <w:b/>
          <w:bCs/>
          <w:color w:val="000000"/>
          <w:kern w:val="0"/>
          <w:sz w:val="24"/>
          <w:szCs w:val="24"/>
        </w:rPr>
      </w:pPr>
      <w:r w:rsidRPr="00A01F00">
        <w:rPr>
          <w:rFonts w:ascii="Arial-BoldMT" w:hAnsi="Arial-BoldMT" w:cs="Arial-BoldMT"/>
          <w:b/>
          <w:bCs/>
          <w:color w:val="000000"/>
          <w:kern w:val="0"/>
          <w:sz w:val="24"/>
          <w:szCs w:val="24"/>
        </w:rPr>
        <w:t>art. 1</w:t>
      </w:r>
      <w:r w:rsidR="00BB0FD1" w:rsidRPr="00A01F00">
        <w:rPr>
          <w:rFonts w:ascii="Arial-BoldMT" w:hAnsi="Arial-BoldMT" w:cs="Arial-BoldMT"/>
          <w:b/>
          <w:bCs/>
          <w:color w:val="000000"/>
          <w:kern w:val="0"/>
          <w:sz w:val="24"/>
          <w:szCs w:val="24"/>
        </w:rPr>
        <w:t>2</w:t>
      </w:r>
      <w:r w:rsidRPr="00A01F00">
        <w:rPr>
          <w:rFonts w:ascii="Arial-BoldMT" w:hAnsi="Arial-BoldMT" w:cs="Arial-BoldMT"/>
          <w:b/>
          <w:bCs/>
          <w:color w:val="000000"/>
          <w:kern w:val="0"/>
          <w:sz w:val="24"/>
          <w:szCs w:val="24"/>
        </w:rPr>
        <w:t xml:space="preserve"> - Tesserati dell’Associazione</w:t>
      </w:r>
    </w:p>
    <w:p w:rsidR="003F3457" w:rsidRPr="00A01F00" w:rsidRDefault="003F3457" w:rsidP="006C3993">
      <w:pPr>
        <w:autoSpaceDE w:val="0"/>
        <w:autoSpaceDN w:val="0"/>
        <w:adjustRightInd w:val="0"/>
        <w:spacing w:after="0" w:line="240" w:lineRule="auto"/>
        <w:jc w:val="both"/>
        <w:rPr>
          <w:rFonts w:ascii="Arial-BoldMT" w:hAnsi="Arial-BoldMT" w:cs="Arial-BoldMT"/>
          <w:color w:val="000000"/>
          <w:kern w:val="0"/>
          <w:sz w:val="24"/>
          <w:szCs w:val="24"/>
        </w:rPr>
      </w:pPr>
      <w:r w:rsidRPr="00A01F00">
        <w:rPr>
          <w:rFonts w:ascii="Arial-BoldMT" w:hAnsi="Arial-BoldMT" w:cs="Arial-BoldMT"/>
          <w:color w:val="000000"/>
          <w:kern w:val="0"/>
          <w:sz w:val="24"/>
          <w:szCs w:val="24"/>
        </w:rPr>
        <w:t>Tutti i soggetti che intendon</w:t>
      </w:r>
      <w:r w:rsidR="000C3747">
        <w:rPr>
          <w:rFonts w:ascii="Arial-BoldMT" w:hAnsi="Arial-BoldMT" w:cs="Arial-BoldMT"/>
          <w:color w:val="000000"/>
          <w:kern w:val="0"/>
          <w:sz w:val="24"/>
          <w:szCs w:val="24"/>
        </w:rPr>
        <w:t>o svolgere le attività sportive</w:t>
      </w:r>
      <w:r w:rsidRPr="00A01F00">
        <w:rPr>
          <w:rFonts w:ascii="Arial-BoldMT" w:hAnsi="Arial-BoldMT" w:cs="Arial-BoldMT"/>
          <w:color w:val="000000"/>
          <w:kern w:val="0"/>
          <w:sz w:val="24"/>
          <w:szCs w:val="24"/>
        </w:rPr>
        <w:t xml:space="preserve"> di cui al precedente articolo 2 devono essere tesserati alla FIGC o alle federazioni sportive nazionali, discipline sportive associate e/o enti di promozione sportiva a cui l’associazione stessa sarà affiliata per lo svolgimento della specifica attività sportiva svolta. </w:t>
      </w:r>
    </w:p>
    <w:p w:rsidR="003F3457" w:rsidRPr="00A01F00" w:rsidRDefault="003F3457" w:rsidP="006C3993">
      <w:pPr>
        <w:autoSpaceDE w:val="0"/>
        <w:autoSpaceDN w:val="0"/>
        <w:adjustRightInd w:val="0"/>
        <w:spacing w:after="0" w:line="240" w:lineRule="auto"/>
        <w:jc w:val="both"/>
        <w:rPr>
          <w:rFonts w:ascii="Arial-BoldMT" w:hAnsi="Arial-BoldMT" w:cs="Arial-BoldMT"/>
          <w:color w:val="000000"/>
          <w:kern w:val="0"/>
          <w:sz w:val="24"/>
          <w:szCs w:val="24"/>
        </w:rPr>
      </w:pPr>
      <w:r w:rsidRPr="00A01F00">
        <w:rPr>
          <w:rFonts w:ascii="Arial-BoldMT" w:hAnsi="Arial-BoldMT" w:cs="Arial-BoldMT"/>
          <w:color w:val="000000"/>
          <w:kern w:val="0"/>
          <w:sz w:val="24"/>
          <w:szCs w:val="24"/>
        </w:rPr>
        <w:t xml:space="preserve">Il tesseramento avverrà per mezzo dell’associazione e darà diritto ai tesserati di svolgere attività sportiva con l’associazione stessa e di partecipare alle attività sportive e alle competizioni organizzate o riconosciute dalla FIGC o dagli enti affilianti per i quali è avvenuto il tesseramento. </w:t>
      </w:r>
    </w:p>
    <w:p w:rsidR="003F3457" w:rsidRDefault="003F3457" w:rsidP="006C3993">
      <w:pPr>
        <w:autoSpaceDE w:val="0"/>
        <w:autoSpaceDN w:val="0"/>
        <w:adjustRightInd w:val="0"/>
        <w:spacing w:after="0" w:line="240" w:lineRule="auto"/>
        <w:jc w:val="both"/>
        <w:rPr>
          <w:rFonts w:ascii="Arial-BoldMT" w:hAnsi="Arial-BoldMT" w:cs="Arial-BoldMT"/>
          <w:b/>
          <w:bCs/>
          <w:color w:val="000000"/>
          <w:kern w:val="0"/>
          <w:sz w:val="24"/>
          <w:szCs w:val="24"/>
        </w:rPr>
      </w:pPr>
      <w:r w:rsidRPr="00A01F00">
        <w:rPr>
          <w:rFonts w:ascii="Arial-BoldMT" w:hAnsi="Arial-BoldMT" w:cs="Arial-BoldMT"/>
          <w:color w:val="000000"/>
          <w:kern w:val="0"/>
          <w:sz w:val="24"/>
          <w:szCs w:val="24"/>
        </w:rPr>
        <w:t>Tutti i tesserati dell’associazione devono accettare di osservare le norme dettate dal CONI, dal CIO, dal CIP, dal IPC e dalla federazione nazionale ed internazionale, Disciplina Sportiva Associata o dall'Ente di Promozione Sportiva di appartenenza</w:t>
      </w:r>
      <w:r w:rsidRPr="00A01F00">
        <w:rPr>
          <w:rFonts w:ascii="Arial-BoldMT" w:hAnsi="Arial-BoldMT" w:cs="Arial-BoldMT"/>
          <w:b/>
          <w:bCs/>
          <w:color w:val="000000"/>
          <w:kern w:val="0"/>
          <w:sz w:val="24"/>
          <w:szCs w:val="24"/>
        </w:rPr>
        <w:t>.</w:t>
      </w:r>
    </w:p>
    <w:p w:rsidR="00BA449C" w:rsidRPr="00A01F00" w:rsidRDefault="00BA449C" w:rsidP="006C3993">
      <w:pPr>
        <w:autoSpaceDE w:val="0"/>
        <w:autoSpaceDN w:val="0"/>
        <w:adjustRightInd w:val="0"/>
        <w:spacing w:after="0" w:line="240" w:lineRule="auto"/>
        <w:jc w:val="both"/>
        <w:rPr>
          <w:rFonts w:ascii="Arial-BoldMT" w:hAnsi="Arial-BoldMT" w:cs="Arial-BoldMT"/>
          <w:b/>
          <w:bCs/>
          <w:color w:val="000000"/>
          <w:kern w:val="0"/>
          <w:sz w:val="24"/>
          <w:szCs w:val="24"/>
        </w:rPr>
      </w:pPr>
    </w:p>
    <w:p w:rsidR="00656374" w:rsidRPr="00A01F00" w:rsidRDefault="00BA449C" w:rsidP="006C3993">
      <w:pPr>
        <w:autoSpaceDE w:val="0"/>
        <w:autoSpaceDN w:val="0"/>
        <w:adjustRightInd w:val="0"/>
        <w:spacing w:after="0" w:line="240" w:lineRule="auto"/>
        <w:jc w:val="both"/>
        <w:rPr>
          <w:rFonts w:ascii="Arial-BoldMT" w:hAnsi="Arial-BoldMT" w:cs="Arial-BoldMT"/>
          <w:b/>
          <w:bCs/>
          <w:color w:val="000000"/>
          <w:kern w:val="0"/>
          <w:sz w:val="24"/>
          <w:szCs w:val="24"/>
        </w:rPr>
      </w:pPr>
      <w:r>
        <w:rPr>
          <w:rFonts w:ascii="Arial-BoldMT" w:hAnsi="Arial-BoldMT" w:cs="Arial-BoldMT"/>
          <w:b/>
          <w:bCs/>
          <w:color w:val="000000"/>
          <w:kern w:val="0"/>
          <w:sz w:val="24"/>
          <w:szCs w:val="24"/>
        </w:rPr>
        <w:lastRenderedPageBreak/>
        <w:t>A</w:t>
      </w:r>
      <w:r w:rsidR="00656374" w:rsidRPr="00A01F00">
        <w:rPr>
          <w:rFonts w:ascii="Arial-BoldMT" w:hAnsi="Arial-BoldMT" w:cs="Arial-BoldMT"/>
          <w:b/>
          <w:bCs/>
          <w:color w:val="000000"/>
          <w:kern w:val="0"/>
          <w:sz w:val="24"/>
          <w:szCs w:val="24"/>
        </w:rPr>
        <w:t>rt. 1</w:t>
      </w:r>
      <w:r w:rsidR="00BB0FD1" w:rsidRPr="00A01F00">
        <w:rPr>
          <w:rFonts w:ascii="Arial-BoldMT" w:hAnsi="Arial-BoldMT" w:cs="Arial-BoldMT"/>
          <w:b/>
          <w:bCs/>
          <w:color w:val="000000"/>
          <w:kern w:val="0"/>
          <w:sz w:val="24"/>
          <w:szCs w:val="24"/>
        </w:rPr>
        <w:t>3</w:t>
      </w:r>
      <w:r w:rsidR="00656374" w:rsidRPr="00A01F00">
        <w:rPr>
          <w:rFonts w:ascii="Arial-BoldMT" w:hAnsi="Arial-BoldMT" w:cs="Arial-BoldMT"/>
          <w:b/>
          <w:bCs/>
          <w:color w:val="000000"/>
          <w:kern w:val="0"/>
          <w:sz w:val="24"/>
          <w:szCs w:val="24"/>
        </w:rPr>
        <w:t xml:space="preserve"> - Organi dell’Associazione</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Organi dell’Associazione sono:</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a) l’Assemblea</w:t>
      </w:r>
      <w:r w:rsidR="00A75F63" w:rsidRPr="00A01F00">
        <w:rPr>
          <w:rFonts w:ascii="ArialMT" w:hAnsi="ArialMT" w:cs="ArialMT"/>
          <w:color w:val="000000"/>
          <w:kern w:val="0"/>
          <w:sz w:val="24"/>
          <w:szCs w:val="24"/>
        </w:rPr>
        <w:t>degli associati</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 xml:space="preserve">b) </w:t>
      </w:r>
      <w:r w:rsidR="00A75F63" w:rsidRPr="00A01F00">
        <w:rPr>
          <w:rFonts w:ascii="ArialMT" w:hAnsi="ArialMT" w:cs="ArialMT"/>
          <w:color w:val="000000"/>
          <w:kern w:val="0"/>
          <w:sz w:val="24"/>
          <w:szCs w:val="24"/>
        </w:rPr>
        <w:t>il Consiglio Direttivo</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 xml:space="preserve">c) </w:t>
      </w:r>
      <w:r w:rsidR="00A75F63" w:rsidRPr="00A01F00">
        <w:rPr>
          <w:rFonts w:ascii="ArialMT" w:hAnsi="ArialMT" w:cs="ArialMT"/>
          <w:color w:val="000000"/>
          <w:kern w:val="0"/>
          <w:sz w:val="24"/>
          <w:szCs w:val="24"/>
        </w:rPr>
        <w:t>il Presidente</w:t>
      </w:r>
    </w:p>
    <w:p w:rsidR="00844F11" w:rsidRDefault="00A0465F" w:rsidP="006C3993">
      <w:pPr>
        <w:autoSpaceDE w:val="0"/>
        <w:autoSpaceDN w:val="0"/>
        <w:adjustRightInd w:val="0"/>
        <w:spacing w:after="0" w:line="240" w:lineRule="auto"/>
        <w:jc w:val="both"/>
        <w:rPr>
          <w:rFonts w:ascii="Arial-BoldMT" w:hAnsi="Arial-BoldMT" w:cs="Arial-BoldMT"/>
          <w:color w:val="C10000"/>
          <w:kern w:val="0"/>
          <w:sz w:val="24"/>
          <w:szCs w:val="24"/>
        </w:rPr>
      </w:pPr>
      <w:r w:rsidRPr="00A01F00">
        <w:rPr>
          <w:rFonts w:ascii="Arial-BoldMT" w:hAnsi="Arial-BoldMT" w:cs="Arial-BoldMT"/>
          <w:color w:val="C10000"/>
          <w:kern w:val="0"/>
          <w:sz w:val="24"/>
          <w:szCs w:val="24"/>
        </w:rPr>
        <w:t>d</w:t>
      </w:r>
      <w:r w:rsidR="00656374" w:rsidRPr="00A01F00">
        <w:rPr>
          <w:rFonts w:ascii="Arial-BoldMT" w:hAnsi="Arial-BoldMT" w:cs="Arial-BoldMT"/>
          <w:color w:val="C10000"/>
          <w:kern w:val="0"/>
          <w:sz w:val="24"/>
          <w:szCs w:val="24"/>
        </w:rPr>
        <w:t xml:space="preserve">) Il Collegio dei Revisori dei Conti </w:t>
      </w:r>
      <w:r w:rsidR="008C6F37">
        <w:rPr>
          <w:rFonts w:ascii="Arial-BoldMT" w:hAnsi="Arial-BoldMT" w:cs="Arial-BoldMT"/>
          <w:color w:val="C10000"/>
          <w:kern w:val="0"/>
          <w:sz w:val="24"/>
          <w:szCs w:val="24"/>
        </w:rPr>
        <w:t>(O</w:t>
      </w:r>
      <w:r w:rsidR="00503AE8">
        <w:rPr>
          <w:rFonts w:ascii="Arial-BoldMT" w:hAnsi="Arial-BoldMT" w:cs="Arial-BoldMT"/>
          <w:color w:val="C10000"/>
          <w:kern w:val="0"/>
          <w:sz w:val="24"/>
          <w:szCs w:val="24"/>
        </w:rPr>
        <w:t>rgano facoltativo)</w:t>
      </w:r>
    </w:p>
    <w:p w:rsidR="00656374" w:rsidRPr="00A01F00" w:rsidRDefault="00656374" w:rsidP="006C3993">
      <w:pPr>
        <w:autoSpaceDE w:val="0"/>
        <w:autoSpaceDN w:val="0"/>
        <w:adjustRightInd w:val="0"/>
        <w:spacing w:after="0" w:line="240" w:lineRule="auto"/>
        <w:jc w:val="both"/>
        <w:rPr>
          <w:rFonts w:ascii="Arial-BoldMT" w:hAnsi="Arial-BoldMT" w:cs="Arial-BoldMT"/>
          <w:b/>
          <w:bCs/>
          <w:color w:val="000000"/>
          <w:kern w:val="0"/>
          <w:sz w:val="24"/>
          <w:szCs w:val="24"/>
        </w:rPr>
      </w:pPr>
      <w:r w:rsidRPr="00A01F00">
        <w:rPr>
          <w:rFonts w:ascii="Arial-BoldMT" w:hAnsi="Arial-BoldMT" w:cs="Arial-BoldMT"/>
          <w:b/>
          <w:bCs/>
          <w:color w:val="000000"/>
          <w:kern w:val="0"/>
          <w:sz w:val="24"/>
          <w:szCs w:val="24"/>
        </w:rPr>
        <w:t>Art. 1</w:t>
      </w:r>
      <w:r w:rsidR="004F33CF">
        <w:rPr>
          <w:rFonts w:ascii="Arial-BoldMT" w:hAnsi="Arial-BoldMT" w:cs="Arial-BoldMT"/>
          <w:b/>
          <w:bCs/>
          <w:color w:val="000000"/>
          <w:kern w:val="0"/>
          <w:sz w:val="24"/>
          <w:szCs w:val="24"/>
        </w:rPr>
        <w:t>4</w:t>
      </w:r>
      <w:r w:rsidRPr="00A01F00">
        <w:rPr>
          <w:rFonts w:ascii="Arial-BoldMT" w:hAnsi="Arial-BoldMT" w:cs="Arial-BoldMT"/>
          <w:b/>
          <w:bCs/>
          <w:color w:val="000000"/>
          <w:kern w:val="0"/>
          <w:sz w:val="24"/>
          <w:szCs w:val="24"/>
        </w:rPr>
        <w:t xml:space="preserve"> - Assemblea </w:t>
      </w:r>
      <w:r w:rsidR="004807B0" w:rsidRPr="00A01F00">
        <w:rPr>
          <w:rFonts w:ascii="Arial-BoldMT" w:hAnsi="Arial-BoldMT" w:cs="Arial-BoldMT"/>
          <w:b/>
          <w:bCs/>
          <w:color w:val="000000"/>
          <w:kern w:val="0"/>
          <w:sz w:val="24"/>
          <w:szCs w:val="24"/>
        </w:rPr>
        <w:t>degli associati</w:t>
      </w:r>
    </w:p>
    <w:p w:rsidR="00656374" w:rsidRPr="00A01F00" w:rsidRDefault="004807B0"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 xml:space="preserve">Tutti gli associati hanno diritto a partecipare all’assemblea. </w:t>
      </w:r>
      <w:r w:rsidR="00656374" w:rsidRPr="00A01F00">
        <w:rPr>
          <w:rFonts w:ascii="ArialMT" w:hAnsi="ArialMT" w:cs="ArialMT"/>
          <w:color w:val="000000"/>
          <w:kern w:val="0"/>
          <w:sz w:val="24"/>
          <w:szCs w:val="24"/>
        </w:rPr>
        <w:t>L’Assemblea è indetta dal Consiglio</w:t>
      </w:r>
      <w:r w:rsidR="00BA449C">
        <w:rPr>
          <w:rFonts w:ascii="ArialMT" w:hAnsi="ArialMT" w:cs="ArialMT"/>
          <w:color w:val="000000"/>
          <w:kern w:val="0"/>
          <w:sz w:val="24"/>
          <w:szCs w:val="24"/>
        </w:rPr>
        <w:t xml:space="preserve"> </w:t>
      </w:r>
      <w:r w:rsidR="00656374" w:rsidRPr="00A01F00">
        <w:rPr>
          <w:rFonts w:ascii="ArialMT" w:hAnsi="ArialMT" w:cs="ArialMT"/>
          <w:color w:val="000000"/>
          <w:kern w:val="0"/>
          <w:sz w:val="24"/>
          <w:szCs w:val="24"/>
        </w:rPr>
        <w:t>Direttivo ed è convocata dal Presidente, mediante</w:t>
      </w:r>
      <w:r w:rsidR="00BA449C">
        <w:rPr>
          <w:rFonts w:ascii="ArialMT" w:hAnsi="ArialMT" w:cs="ArialMT"/>
          <w:color w:val="000000"/>
          <w:kern w:val="0"/>
          <w:sz w:val="24"/>
          <w:szCs w:val="24"/>
        </w:rPr>
        <w:t xml:space="preserve"> </w:t>
      </w:r>
      <w:r w:rsidR="00656374" w:rsidRPr="00A01F00">
        <w:rPr>
          <w:rFonts w:ascii="ArialMT" w:hAnsi="ArialMT" w:cs="ArialMT"/>
          <w:color w:val="000000"/>
          <w:kern w:val="0"/>
          <w:sz w:val="24"/>
          <w:szCs w:val="24"/>
        </w:rPr>
        <w:t>affissione di avviso nella sede dell’Associazione e contestuale comunicazione agli</w:t>
      </w:r>
      <w:r w:rsidR="00BA449C">
        <w:rPr>
          <w:rFonts w:ascii="ArialMT" w:hAnsi="ArialMT" w:cs="ArialMT"/>
          <w:color w:val="000000"/>
          <w:kern w:val="0"/>
          <w:sz w:val="24"/>
          <w:szCs w:val="24"/>
        </w:rPr>
        <w:t xml:space="preserve"> </w:t>
      </w:r>
      <w:r w:rsidR="00656374" w:rsidRPr="00A01F00">
        <w:rPr>
          <w:rFonts w:ascii="ArialMT" w:hAnsi="ArialMT" w:cs="ArialMT"/>
          <w:color w:val="000000"/>
          <w:kern w:val="0"/>
          <w:sz w:val="24"/>
          <w:szCs w:val="24"/>
        </w:rPr>
        <w:t>associati a mezzo raccomandata a mano o con ricevuta di ritorno</w:t>
      </w:r>
      <w:r w:rsidR="00503AE8">
        <w:rPr>
          <w:rFonts w:ascii="ArialMT" w:hAnsi="ArialMT" w:cs="ArialMT"/>
          <w:color w:val="000000"/>
          <w:kern w:val="0"/>
          <w:sz w:val="24"/>
          <w:szCs w:val="24"/>
        </w:rPr>
        <w:t xml:space="preserve">, </w:t>
      </w:r>
      <w:r w:rsidR="00656374" w:rsidRPr="00A01F00">
        <w:rPr>
          <w:rFonts w:ascii="ArialMT" w:hAnsi="ArialMT" w:cs="ArialMT"/>
          <w:color w:val="000000"/>
          <w:kern w:val="0"/>
          <w:sz w:val="24"/>
          <w:szCs w:val="24"/>
        </w:rPr>
        <w:t>posta elettronica</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o sistemi di messaggistica telefonica</w:t>
      </w:r>
      <w:r w:rsidR="00BA449C">
        <w:rPr>
          <w:rFonts w:ascii="ArialMT" w:hAnsi="ArialMT" w:cs="ArialMT"/>
          <w:color w:val="000000"/>
          <w:kern w:val="0"/>
          <w:sz w:val="24"/>
          <w:szCs w:val="24"/>
        </w:rPr>
        <w:t xml:space="preserve"> </w:t>
      </w:r>
      <w:r w:rsidR="00503AE8" w:rsidRPr="008C6F37">
        <w:rPr>
          <w:rFonts w:ascii="ArialMT" w:hAnsi="ArialMT" w:cs="ArialMT"/>
          <w:color w:val="000000"/>
          <w:kern w:val="0"/>
          <w:sz w:val="24"/>
          <w:szCs w:val="24"/>
        </w:rPr>
        <w:t>che garantiscano la prova della ricezione</w:t>
      </w:r>
      <w:r w:rsidR="00656374" w:rsidRPr="00A01F00">
        <w:rPr>
          <w:rFonts w:ascii="ArialMT" w:hAnsi="ArialMT" w:cs="ArialMT"/>
          <w:color w:val="000000"/>
          <w:kern w:val="0"/>
          <w:sz w:val="24"/>
          <w:szCs w:val="24"/>
        </w:rPr>
        <w:t xml:space="preserve">, inviata </w:t>
      </w:r>
      <w:r w:rsidRPr="00A01F00">
        <w:rPr>
          <w:rFonts w:ascii="ArialMT" w:hAnsi="ArialMT" w:cs="ArialMT"/>
          <w:color w:val="000000"/>
          <w:kern w:val="0"/>
          <w:sz w:val="24"/>
          <w:szCs w:val="24"/>
        </w:rPr>
        <w:t>agli associati</w:t>
      </w:r>
      <w:r w:rsidR="00656374" w:rsidRPr="00A01F00">
        <w:rPr>
          <w:rFonts w:ascii="ArialMT" w:hAnsi="ArialMT" w:cs="ArialMT"/>
          <w:color w:val="000000"/>
          <w:kern w:val="0"/>
          <w:sz w:val="24"/>
          <w:szCs w:val="24"/>
        </w:rPr>
        <w:t>, almeno dieci giorni prima della data fissata per l’Assemblea</w:t>
      </w:r>
      <w:r w:rsidR="006D0482">
        <w:rPr>
          <w:rFonts w:ascii="ArialMT" w:hAnsi="ArialMT" w:cs="ArialMT"/>
          <w:color w:val="000000"/>
          <w:kern w:val="0"/>
          <w:sz w:val="24"/>
          <w:szCs w:val="24"/>
        </w:rPr>
        <w:t>.</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 xml:space="preserve">Nella </w:t>
      </w:r>
      <w:r w:rsidR="004807B0" w:rsidRPr="00A01F00">
        <w:rPr>
          <w:rFonts w:ascii="ArialMT" w:hAnsi="ArialMT" w:cs="ArialMT"/>
          <w:color w:val="000000"/>
          <w:kern w:val="0"/>
          <w:sz w:val="24"/>
          <w:szCs w:val="24"/>
        </w:rPr>
        <w:t xml:space="preserve">comunicazione </w:t>
      </w:r>
      <w:r w:rsidRPr="00A01F00">
        <w:rPr>
          <w:rFonts w:ascii="ArialMT" w:hAnsi="ArialMT" w:cs="ArialMT"/>
          <w:color w:val="000000"/>
          <w:kern w:val="0"/>
          <w:sz w:val="24"/>
          <w:szCs w:val="24"/>
        </w:rPr>
        <w:t>devono essere indicati il giorno, il luogo e l’ora della prima e della seconda</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convocazione dell’Assemblea nonché l’ordine del giorno e la modalità di svolgimentodella stessa.</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L’Assemblea può essere ordinaria e straordinaria.</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L’Assemblea ordinaria è convocata almeno una volta l’anno entro quattro mesi dalla</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chiusura dell’esercizio sociale per</w:t>
      </w:r>
      <w:r w:rsidR="004807B0" w:rsidRPr="00A01F00">
        <w:rPr>
          <w:rFonts w:ascii="ArialMT" w:hAnsi="ArialMT" w:cs="ArialMT"/>
          <w:color w:val="000000"/>
          <w:kern w:val="0"/>
          <w:sz w:val="24"/>
          <w:szCs w:val="24"/>
        </w:rPr>
        <w:t xml:space="preserve"> deliberare sull’approvazione del bilancio o rendiconto economico-finanziario</w:t>
      </w:r>
      <w:r w:rsidR="00BA449C">
        <w:rPr>
          <w:rFonts w:ascii="ArialMT" w:hAnsi="ArialMT" w:cs="ArialMT"/>
          <w:color w:val="000000"/>
          <w:kern w:val="0"/>
          <w:sz w:val="24"/>
          <w:szCs w:val="24"/>
        </w:rPr>
        <w:t xml:space="preserve"> </w:t>
      </w:r>
      <w:r w:rsidR="00503AE8" w:rsidRPr="008C6F37">
        <w:rPr>
          <w:rFonts w:ascii="ArialMT" w:hAnsi="ArialMT" w:cs="ArialMT"/>
          <w:color w:val="000000"/>
          <w:kern w:val="0"/>
          <w:sz w:val="24"/>
          <w:szCs w:val="24"/>
        </w:rPr>
        <w:t>ed in tutte le altre ipotesi previste dallo Statuto, nonché ogni qualvolta lo deliberi il Consiglio Direttivo su materie non di competenza della assemblea straordinaria</w:t>
      </w:r>
      <w:r w:rsidR="004807B0" w:rsidRPr="008C6F37">
        <w:rPr>
          <w:rFonts w:ascii="ArialMT" w:hAnsi="ArialMT" w:cs="ArialMT"/>
          <w:color w:val="000000"/>
          <w:kern w:val="0"/>
          <w:sz w:val="24"/>
          <w:szCs w:val="24"/>
        </w:rPr>
        <w:t>.</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L’Assemblea straordinaria delibera:</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a) sulle proposte di modifica dello Statuto Sociale;</w:t>
      </w:r>
    </w:p>
    <w:p w:rsidR="00F8568A" w:rsidRPr="00A01F00" w:rsidRDefault="00F8568A"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 xml:space="preserve">b) </w:t>
      </w:r>
      <w:r w:rsidR="00C400F4" w:rsidRPr="00A01F00">
        <w:rPr>
          <w:rFonts w:ascii="ArialMT" w:hAnsi="ArialMT" w:cs="ArialMT"/>
          <w:color w:val="000000"/>
          <w:kern w:val="0"/>
          <w:sz w:val="24"/>
          <w:szCs w:val="24"/>
        </w:rPr>
        <w:t>su tutte le questioni che il Consiglio Direttivo sottopone alla sua attenzione</w:t>
      </w:r>
      <w:r w:rsidR="000A0CDF" w:rsidRPr="00A01F00">
        <w:rPr>
          <w:rFonts w:ascii="ArialMT" w:hAnsi="ArialMT" w:cs="ArialMT"/>
          <w:color w:val="000000"/>
          <w:kern w:val="0"/>
          <w:sz w:val="24"/>
          <w:szCs w:val="24"/>
        </w:rPr>
        <w:t>, che non siano devolute all’assemblea ordinaria</w:t>
      </w:r>
      <w:r w:rsidR="008512E5">
        <w:rPr>
          <w:rFonts w:ascii="ArialMT" w:hAnsi="ArialMT" w:cs="ArialMT"/>
          <w:color w:val="000000"/>
          <w:kern w:val="0"/>
          <w:sz w:val="24"/>
          <w:szCs w:val="24"/>
        </w:rPr>
        <w:t>;</w:t>
      </w:r>
    </w:p>
    <w:p w:rsidR="00656374" w:rsidRPr="00A01F00" w:rsidRDefault="00277E92"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c)</w:t>
      </w:r>
      <w:r w:rsidR="00656374" w:rsidRPr="00A01F00">
        <w:rPr>
          <w:rFonts w:ascii="ArialMT" w:hAnsi="ArialMT" w:cs="ArialMT"/>
          <w:color w:val="000000"/>
          <w:kern w:val="0"/>
          <w:sz w:val="24"/>
          <w:szCs w:val="24"/>
        </w:rPr>
        <w:t xml:space="preserve"> sullo scioglimento dell’Associazione e sulle modalità di liquidazione</w:t>
      </w:r>
      <w:r w:rsidR="00245CB3">
        <w:rPr>
          <w:rFonts w:ascii="ArialMT" w:hAnsi="ArialMT" w:cs="ArialMT"/>
          <w:color w:val="000000"/>
          <w:kern w:val="0"/>
          <w:sz w:val="24"/>
          <w:szCs w:val="24"/>
        </w:rPr>
        <w:t xml:space="preserve"> nonché </w:t>
      </w:r>
      <w:r w:rsidR="00245CB3" w:rsidRPr="009401B8">
        <w:rPr>
          <w:rFonts w:ascii="ArialMT" w:hAnsi="ArialMT" w:cs="ArialMT"/>
          <w:color w:val="000000"/>
          <w:kern w:val="0"/>
          <w:sz w:val="24"/>
          <w:szCs w:val="24"/>
        </w:rPr>
        <w:t xml:space="preserve">sulla </w:t>
      </w:r>
      <w:r w:rsidR="00F724CC" w:rsidRPr="009401B8">
        <w:rPr>
          <w:rFonts w:ascii="ArialMT" w:hAnsi="ArialMT" w:cs="ArialMT"/>
          <w:color w:val="000000"/>
          <w:kern w:val="0"/>
          <w:sz w:val="24"/>
          <w:szCs w:val="24"/>
        </w:rPr>
        <w:t>trasformazione</w:t>
      </w:r>
      <w:r w:rsidR="00F724CC">
        <w:rPr>
          <w:rFonts w:ascii="ArialMT" w:hAnsi="ArialMT" w:cs="ArialMT"/>
          <w:color w:val="000000"/>
          <w:kern w:val="0"/>
          <w:sz w:val="24"/>
          <w:szCs w:val="24"/>
        </w:rPr>
        <w:t xml:space="preserve">, </w:t>
      </w:r>
      <w:r w:rsidR="00245CB3">
        <w:rPr>
          <w:rFonts w:ascii="ArialMT" w:hAnsi="ArialMT" w:cs="ArialMT"/>
          <w:color w:val="000000"/>
          <w:kern w:val="0"/>
          <w:sz w:val="24"/>
          <w:szCs w:val="24"/>
        </w:rPr>
        <w:t>fusione</w:t>
      </w:r>
      <w:r w:rsidR="00B41928">
        <w:rPr>
          <w:rFonts w:ascii="ArialMT" w:hAnsi="ArialMT" w:cs="ArialMT"/>
          <w:color w:val="000000"/>
          <w:kern w:val="0"/>
          <w:sz w:val="24"/>
          <w:szCs w:val="24"/>
        </w:rPr>
        <w:t xml:space="preserve"> con altra/e Associazione/i</w:t>
      </w:r>
      <w:r w:rsidR="006E79D8">
        <w:rPr>
          <w:rFonts w:ascii="ArialMT" w:hAnsi="ArialMT" w:cs="ArialMT"/>
          <w:color w:val="000000"/>
          <w:kern w:val="0"/>
          <w:sz w:val="24"/>
          <w:szCs w:val="24"/>
        </w:rPr>
        <w:t xml:space="preserve"> o </w:t>
      </w:r>
      <w:r w:rsidR="00B41928">
        <w:rPr>
          <w:rFonts w:ascii="ArialMT" w:hAnsi="ArialMT" w:cs="ArialMT"/>
          <w:color w:val="000000"/>
          <w:kern w:val="0"/>
          <w:sz w:val="24"/>
          <w:szCs w:val="24"/>
        </w:rPr>
        <w:t xml:space="preserve">sulla </w:t>
      </w:r>
      <w:r w:rsidR="006E79D8">
        <w:rPr>
          <w:rFonts w:ascii="ArialMT" w:hAnsi="ArialMT" w:cs="ArialMT"/>
          <w:color w:val="000000"/>
          <w:kern w:val="0"/>
          <w:sz w:val="24"/>
          <w:szCs w:val="24"/>
        </w:rPr>
        <w:t xml:space="preserve">scissione </w:t>
      </w:r>
      <w:r w:rsidR="00B41928">
        <w:rPr>
          <w:rFonts w:ascii="ArialMT" w:hAnsi="ArialMT" w:cs="ArialMT"/>
          <w:color w:val="000000"/>
          <w:kern w:val="0"/>
          <w:sz w:val="24"/>
          <w:szCs w:val="24"/>
        </w:rPr>
        <w:t>o conferimento di azienda</w:t>
      </w:r>
      <w:r w:rsidR="00656374" w:rsidRPr="00A01F00">
        <w:rPr>
          <w:rFonts w:ascii="ArialMT" w:hAnsi="ArialMT" w:cs="ArialMT"/>
          <w:color w:val="000000"/>
          <w:kern w:val="0"/>
          <w:sz w:val="24"/>
          <w:szCs w:val="24"/>
        </w:rPr>
        <w:t>.</w:t>
      </w:r>
    </w:p>
    <w:p w:rsidR="00656374" w:rsidRPr="00A01F00" w:rsidRDefault="00656374" w:rsidP="006C3993">
      <w:pPr>
        <w:autoSpaceDE w:val="0"/>
        <w:autoSpaceDN w:val="0"/>
        <w:adjustRightInd w:val="0"/>
        <w:spacing w:after="0" w:line="240" w:lineRule="auto"/>
        <w:jc w:val="both"/>
        <w:rPr>
          <w:rFonts w:ascii="Arial-BoldMT" w:hAnsi="Arial-BoldMT" w:cs="Arial-BoldMT"/>
          <w:b/>
          <w:bCs/>
          <w:color w:val="000000"/>
          <w:kern w:val="0"/>
          <w:sz w:val="24"/>
          <w:szCs w:val="24"/>
        </w:rPr>
      </w:pPr>
      <w:r w:rsidRPr="00A01F00">
        <w:rPr>
          <w:rFonts w:ascii="Arial-BoldMT" w:hAnsi="Arial-BoldMT" w:cs="Arial-BoldMT"/>
          <w:b/>
          <w:bCs/>
          <w:color w:val="000000"/>
          <w:kern w:val="0"/>
          <w:sz w:val="24"/>
          <w:szCs w:val="24"/>
        </w:rPr>
        <w:t>Art. 1</w:t>
      </w:r>
      <w:r w:rsidR="00BB0FD1" w:rsidRPr="00A01F00">
        <w:rPr>
          <w:rFonts w:ascii="Arial-BoldMT" w:hAnsi="Arial-BoldMT" w:cs="Arial-BoldMT"/>
          <w:b/>
          <w:bCs/>
          <w:color w:val="000000"/>
          <w:kern w:val="0"/>
          <w:sz w:val="24"/>
          <w:szCs w:val="24"/>
        </w:rPr>
        <w:t>5</w:t>
      </w:r>
      <w:r w:rsidRPr="00A01F00">
        <w:rPr>
          <w:rFonts w:ascii="Arial-BoldMT" w:hAnsi="Arial-BoldMT" w:cs="Arial-BoldMT"/>
          <w:b/>
          <w:bCs/>
          <w:color w:val="000000"/>
          <w:kern w:val="0"/>
          <w:sz w:val="24"/>
          <w:szCs w:val="24"/>
        </w:rPr>
        <w:t>- Validità assembleare</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L’Assemblea ordinaria è validamente costituita, in prima convocazione</w:t>
      </w:r>
      <w:r w:rsidR="00A5638E">
        <w:rPr>
          <w:rFonts w:ascii="ArialMT" w:hAnsi="ArialMT" w:cs="ArialMT"/>
          <w:color w:val="000000"/>
          <w:kern w:val="0"/>
          <w:sz w:val="24"/>
          <w:szCs w:val="24"/>
        </w:rPr>
        <w:t>,</w:t>
      </w:r>
      <w:r w:rsidRPr="00A01F00">
        <w:rPr>
          <w:rFonts w:ascii="ArialMT" w:hAnsi="ArialMT" w:cs="ArialMT"/>
          <w:color w:val="000000"/>
          <w:kern w:val="0"/>
          <w:sz w:val="24"/>
          <w:szCs w:val="24"/>
        </w:rPr>
        <w:t xml:space="preserve"> con la presenza</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 xml:space="preserve">della maggioranza degli associati aventi diritto al voto e, in seconda convocazione, </w:t>
      </w:r>
      <w:r w:rsidR="005F6ADE" w:rsidRPr="009401B8">
        <w:rPr>
          <w:rFonts w:ascii="ArialMT" w:hAnsi="ArialMT" w:cs="ArialMT"/>
          <w:color w:val="000000"/>
          <w:kern w:val="0"/>
          <w:sz w:val="24"/>
          <w:szCs w:val="24"/>
        </w:rPr>
        <w:t>con la presenza di un terzo degli associati aventi diritto al voto</w:t>
      </w:r>
      <w:r w:rsidR="005F6ADE">
        <w:rPr>
          <w:rFonts w:ascii="ArialMT" w:hAnsi="ArialMT" w:cs="ArialMT"/>
          <w:color w:val="000000"/>
          <w:kern w:val="0"/>
          <w:sz w:val="24"/>
          <w:szCs w:val="24"/>
        </w:rPr>
        <w:t>.</w:t>
      </w:r>
      <w:r w:rsidRPr="00A01F00">
        <w:rPr>
          <w:rFonts w:ascii="ArialMT" w:hAnsi="ArialMT" w:cs="ArialMT"/>
          <w:color w:val="000000"/>
          <w:kern w:val="0"/>
          <w:sz w:val="24"/>
          <w:szCs w:val="24"/>
        </w:rPr>
        <w:t xml:space="preserve"> Essa delibera validamente</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 xml:space="preserve">con voto favorevole della maggioranza dei presenti. Ogni </w:t>
      </w:r>
      <w:r w:rsidR="007D7AF6" w:rsidRPr="00A01F00">
        <w:rPr>
          <w:rFonts w:ascii="ArialMT" w:hAnsi="ArialMT" w:cs="ArialMT"/>
          <w:color w:val="000000"/>
          <w:kern w:val="0"/>
          <w:sz w:val="24"/>
          <w:szCs w:val="24"/>
        </w:rPr>
        <w:t xml:space="preserve">associato </w:t>
      </w:r>
      <w:r w:rsidRPr="00A01F00">
        <w:rPr>
          <w:rFonts w:ascii="ArialMT" w:hAnsi="ArialMT" w:cs="ArialMT"/>
          <w:color w:val="000000"/>
          <w:kern w:val="0"/>
          <w:sz w:val="24"/>
          <w:szCs w:val="24"/>
        </w:rPr>
        <w:t>ha diritto ad un voto.</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L’Assemblea straordinariaè v</w:t>
      </w:r>
      <w:r w:rsidR="009401B8">
        <w:rPr>
          <w:rFonts w:ascii="ArialMT" w:hAnsi="ArialMT" w:cs="ArialMT"/>
          <w:color w:val="000000"/>
          <w:kern w:val="0"/>
          <w:sz w:val="24"/>
          <w:szCs w:val="24"/>
        </w:rPr>
        <w:t>alidamente costituita, in prima</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convocazione con la</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 xml:space="preserve">presenza </w:t>
      </w:r>
      <w:r w:rsidR="005F6ADE" w:rsidRPr="009401B8">
        <w:rPr>
          <w:rFonts w:ascii="ArialMT" w:hAnsi="ArialMT" w:cs="ArialMT"/>
          <w:color w:val="000000"/>
          <w:kern w:val="0"/>
          <w:sz w:val="24"/>
          <w:szCs w:val="24"/>
        </w:rPr>
        <w:t>dei due terzi</w:t>
      </w:r>
      <w:r w:rsidR="007A34E7" w:rsidRPr="00A01F00">
        <w:rPr>
          <w:rFonts w:ascii="ArialMT" w:hAnsi="ArialMT" w:cs="ArialMT"/>
          <w:color w:val="000000"/>
          <w:kern w:val="0"/>
          <w:sz w:val="24"/>
          <w:szCs w:val="24"/>
        </w:rPr>
        <w:t xml:space="preserve"> degli associati aventi diritto al voto</w:t>
      </w:r>
      <w:r w:rsidR="005F6ADE">
        <w:rPr>
          <w:rFonts w:ascii="ArialMT" w:hAnsi="ArialMT" w:cs="ArialMT"/>
          <w:color w:val="000000"/>
          <w:kern w:val="0"/>
          <w:sz w:val="24"/>
          <w:szCs w:val="24"/>
        </w:rPr>
        <w:t xml:space="preserve"> ed, </w:t>
      </w:r>
      <w:r w:rsidR="009401B8">
        <w:rPr>
          <w:rFonts w:ascii="ArialMT" w:hAnsi="ArialMT" w:cs="ArialMT"/>
          <w:color w:val="000000"/>
          <w:kern w:val="0"/>
          <w:sz w:val="24"/>
          <w:szCs w:val="24"/>
        </w:rPr>
        <w:t>in seconda convocazione</w:t>
      </w:r>
      <w:r w:rsidR="005F6ADE" w:rsidRPr="009401B8">
        <w:rPr>
          <w:rFonts w:ascii="ArialMT" w:hAnsi="ArialMT" w:cs="ArialMT"/>
          <w:color w:val="000000"/>
          <w:kern w:val="0"/>
          <w:sz w:val="24"/>
          <w:szCs w:val="24"/>
        </w:rPr>
        <w:t>, con la presenza della maggioranza degli associati aventi diritto al voto</w:t>
      </w:r>
      <w:r w:rsidR="00AB48E6" w:rsidRPr="009401B8">
        <w:rPr>
          <w:rFonts w:ascii="ArialMT" w:hAnsi="ArialMT" w:cs="ArialMT"/>
          <w:color w:val="000000"/>
          <w:kern w:val="0"/>
          <w:sz w:val="24"/>
          <w:szCs w:val="24"/>
        </w:rPr>
        <w:t>.</w:t>
      </w:r>
      <w:r w:rsidRPr="00A01F00">
        <w:rPr>
          <w:rFonts w:ascii="ArialMT" w:hAnsi="ArialMT" w:cs="ArialMT"/>
          <w:color w:val="000000"/>
          <w:kern w:val="0"/>
          <w:sz w:val="24"/>
          <w:szCs w:val="24"/>
        </w:rPr>
        <w:t xml:space="preserve"> Essa delibera</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con il voto favorevole della maggioranza dei presenti</w:t>
      </w:r>
      <w:r w:rsidR="00F724CC">
        <w:rPr>
          <w:rFonts w:ascii="ArialMT" w:hAnsi="ArialMT" w:cs="ArialMT"/>
          <w:color w:val="000000"/>
          <w:kern w:val="0"/>
          <w:sz w:val="24"/>
          <w:szCs w:val="24"/>
        </w:rPr>
        <w:t>.</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Per lo</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scioglimento dell’Associazione si applicano le disposizioni di cui al successivo art. 24.</w:t>
      </w:r>
    </w:p>
    <w:p w:rsidR="00656374" w:rsidRPr="00A01F00" w:rsidRDefault="00656374" w:rsidP="006C3993">
      <w:pPr>
        <w:autoSpaceDE w:val="0"/>
        <w:autoSpaceDN w:val="0"/>
        <w:adjustRightInd w:val="0"/>
        <w:spacing w:after="0" w:line="240" w:lineRule="auto"/>
        <w:jc w:val="both"/>
        <w:rPr>
          <w:rFonts w:ascii="Arial-BoldMT" w:hAnsi="Arial-BoldMT" w:cs="Arial-BoldMT"/>
          <w:b/>
          <w:bCs/>
          <w:color w:val="000000"/>
          <w:kern w:val="0"/>
          <w:sz w:val="24"/>
          <w:szCs w:val="24"/>
        </w:rPr>
      </w:pPr>
      <w:r w:rsidRPr="00A01F00">
        <w:rPr>
          <w:rFonts w:ascii="Arial-BoldMT" w:hAnsi="Arial-BoldMT" w:cs="Arial-BoldMT"/>
          <w:b/>
          <w:bCs/>
          <w:color w:val="000000"/>
          <w:kern w:val="0"/>
          <w:sz w:val="24"/>
          <w:szCs w:val="24"/>
        </w:rPr>
        <w:t>Art. 1</w:t>
      </w:r>
      <w:r w:rsidR="00B327ED" w:rsidRPr="00A01F00">
        <w:rPr>
          <w:rFonts w:ascii="Arial-BoldMT" w:hAnsi="Arial-BoldMT" w:cs="Arial-BoldMT"/>
          <w:b/>
          <w:bCs/>
          <w:color w:val="000000"/>
          <w:kern w:val="0"/>
          <w:sz w:val="24"/>
          <w:szCs w:val="24"/>
        </w:rPr>
        <w:t>6</w:t>
      </w:r>
      <w:r w:rsidRPr="00A01F00">
        <w:rPr>
          <w:rFonts w:ascii="Arial-BoldMT" w:hAnsi="Arial-BoldMT" w:cs="Arial-BoldMT"/>
          <w:b/>
          <w:bCs/>
          <w:color w:val="000000"/>
          <w:kern w:val="0"/>
          <w:sz w:val="24"/>
          <w:szCs w:val="24"/>
        </w:rPr>
        <w:t xml:space="preserve"> - Diritti di partecipazione</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Potranno prendere parte alle assemblee ordinarie e straordinarie dell’Associazione tutti</w:t>
      </w:r>
      <w:r w:rsidR="00964D9C">
        <w:rPr>
          <w:rFonts w:ascii="ArialMT" w:hAnsi="ArialMT" w:cs="ArialMT"/>
          <w:color w:val="000000"/>
          <w:kern w:val="0"/>
          <w:sz w:val="24"/>
          <w:szCs w:val="24"/>
        </w:rPr>
        <w:t xml:space="preserve"> </w:t>
      </w:r>
      <w:r w:rsidR="007A34E7" w:rsidRPr="00A01F00">
        <w:rPr>
          <w:rFonts w:ascii="ArialMT" w:hAnsi="ArialMT" w:cs="ArialMT"/>
          <w:color w:val="000000"/>
          <w:kern w:val="0"/>
          <w:sz w:val="24"/>
          <w:szCs w:val="24"/>
        </w:rPr>
        <w:t>gli associati</w:t>
      </w:r>
      <w:r w:rsidRPr="00A01F00">
        <w:rPr>
          <w:rFonts w:ascii="ArialMT" w:hAnsi="ArialMT" w:cs="ArialMT"/>
          <w:color w:val="000000"/>
          <w:kern w:val="0"/>
          <w:sz w:val="24"/>
          <w:szCs w:val="24"/>
        </w:rPr>
        <w:t xml:space="preserve"> in regola con il pagamento </w:t>
      </w:r>
      <w:r w:rsidR="007A34E7" w:rsidRPr="00A01F00">
        <w:rPr>
          <w:rFonts w:ascii="ArialMT" w:hAnsi="ArialMT" w:cs="ArialMT"/>
          <w:color w:val="000000"/>
          <w:kern w:val="0"/>
          <w:sz w:val="24"/>
          <w:szCs w:val="24"/>
        </w:rPr>
        <w:t>delle quote associative</w:t>
      </w:r>
      <w:r w:rsidR="00B327ED" w:rsidRPr="00A01F00">
        <w:rPr>
          <w:rFonts w:ascii="ArialMT" w:hAnsi="ArialMT" w:cs="ArialMT"/>
          <w:color w:val="000000"/>
          <w:kern w:val="0"/>
          <w:sz w:val="24"/>
          <w:szCs w:val="24"/>
        </w:rPr>
        <w:t xml:space="preserve"> alla data della convocazione</w:t>
      </w:r>
      <w:r w:rsidRPr="00A01F00">
        <w:rPr>
          <w:rFonts w:ascii="ArialMT" w:hAnsi="ArialMT" w:cs="ArialMT"/>
          <w:color w:val="000000"/>
          <w:kern w:val="0"/>
          <w:sz w:val="24"/>
          <w:szCs w:val="24"/>
        </w:rPr>
        <w:t>, per i quali sussiste il</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 xml:space="preserve">principio del voto singolo. Ogni </w:t>
      </w:r>
      <w:r w:rsidR="007A34E7" w:rsidRPr="00A01F00">
        <w:rPr>
          <w:rFonts w:ascii="ArialMT" w:hAnsi="ArialMT" w:cs="ArialMT"/>
          <w:color w:val="000000"/>
          <w:kern w:val="0"/>
          <w:sz w:val="24"/>
          <w:szCs w:val="24"/>
        </w:rPr>
        <w:t>associato</w:t>
      </w:r>
      <w:r w:rsidRPr="00A01F00">
        <w:rPr>
          <w:rFonts w:ascii="ArialMT" w:hAnsi="ArialMT" w:cs="ArialMT"/>
          <w:color w:val="000000"/>
          <w:kern w:val="0"/>
          <w:sz w:val="24"/>
          <w:szCs w:val="24"/>
        </w:rPr>
        <w:t xml:space="preserve"> può rappresentare in assemblea, per mezzo di</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 xml:space="preserve">delega scritta, non più di </w:t>
      </w:r>
      <w:r w:rsidR="00B327ED" w:rsidRPr="00A01F00">
        <w:rPr>
          <w:rFonts w:ascii="ArialMT" w:hAnsi="ArialMT" w:cs="ArialMT"/>
          <w:color w:val="000000"/>
          <w:kern w:val="0"/>
          <w:sz w:val="24"/>
          <w:szCs w:val="24"/>
        </w:rPr>
        <w:t xml:space="preserve">un </w:t>
      </w:r>
      <w:r w:rsidRPr="00A01F00">
        <w:rPr>
          <w:rFonts w:ascii="ArialMT" w:hAnsi="ArialMT" w:cs="ArialMT"/>
          <w:color w:val="000000"/>
          <w:kern w:val="0"/>
          <w:sz w:val="24"/>
          <w:szCs w:val="24"/>
        </w:rPr>
        <w:t>associat</w:t>
      </w:r>
      <w:r w:rsidR="00B327ED" w:rsidRPr="00A01F00">
        <w:rPr>
          <w:rFonts w:ascii="ArialMT" w:hAnsi="ArialMT" w:cs="ArialMT"/>
          <w:color w:val="000000"/>
          <w:kern w:val="0"/>
          <w:sz w:val="24"/>
          <w:szCs w:val="24"/>
        </w:rPr>
        <w:t>o</w:t>
      </w:r>
      <w:r w:rsidRPr="00A01F00">
        <w:rPr>
          <w:rFonts w:ascii="ArialMT" w:hAnsi="ArialMT" w:cs="ArialMT"/>
          <w:color w:val="000000"/>
          <w:kern w:val="0"/>
          <w:sz w:val="24"/>
          <w:szCs w:val="24"/>
        </w:rPr>
        <w:t>.</w:t>
      </w:r>
    </w:p>
    <w:p w:rsidR="00656374" w:rsidRPr="00A01F00" w:rsidRDefault="00656374" w:rsidP="006C3993">
      <w:pPr>
        <w:autoSpaceDE w:val="0"/>
        <w:autoSpaceDN w:val="0"/>
        <w:adjustRightInd w:val="0"/>
        <w:spacing w:after="0" w:line="240" w:lineRule="auto"/>
        <w:jc w:val="both"/>
        <w:rPr>
          <w:rFonts w:ascii="Arial-BoldMT" w:hAnsi="Arial-BoldMT" w:cs="Arial-BoldMT"/>
          <w:b/>
          <w:bCs/>
          <w:color w:val="000000"/>
          <w:kern w:val="0"/>
          <w:sz w:val="24"/>
          <w:szCs w:val="24"/>
        </w:rPr>
      </w:pPr>
      <w:r w:rsidRPr="00A01F00">
        <w:rPr>
          <w:rFonts w:ascii="Arial-BoldMT" w:hAnsi="Arial-BoldMT" w:cs="Arial-BoldMT"/>
          <w:b/>
          <w:bCs/>
          <w:color w:val="000000"/>
          <w:kern w:val="0"/>
          <w:sz w:val="24"/>
          <w:szCs w:val="24"/>
        </w:rPr>
        <w:t>Art. 1</w:t>
      </w:r>
      <w:r w:rsidR="00B327ED" w:rsidRPr="00A01F00">
        <w:rPr>
          <w:rFonts w:ascii="Arial-BoldMT" w:hAnsi="Arial-BoldMT" w:cs="Arial-BoldMT"/>
          <w:b/>
          <w:bCs/>
          <w:color w:val="000000"/>
          <w:kern w:val="0"/>
          <w:sz w:val="24"/>
          <w:szCs w:val="24"/>
        </w:rPr>
        <w:t>7</w:t>
      </w:r>
      <w:r w:rsidRPr="00A01F00">
        <w:rPr>
          <w:rFonts w:ascii="Arial-BoldMT" w:hAnsi="Arial-BoldMT" w:cs="Arial-BoldMT"/>
          <w:b/>
          <w:bCs/>
          <w:color w:val="000000"/>
          <w:kern w:val="0"/>
          <w:sz w:val="24"/>
          <w:szCs w:val="24"/>
        </w:rPr>
        <w:t xml:space="preserve"> - Funzionamento dell’Assemblea</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L’Assemblea è presieduta dal Presidente dell’Associazione ed in sua assenza dal Vice</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Presidente; in assenza di entrambi l’Assemblea nomina in qualità di Presidente una</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delle persone legittimamente intervenute all’assemblea e designata dalla maggioranza</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dei presenti.</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lastRenderedPageBreak/>
        <w:t>L’assemblea nomina un segretari</w:t>
      </w:r>
      <w:r w:rsidR="00277E92" w:rsidRPr="00A01F00">
        <w:rPr>
          <w:rFonts w:ascii="ArialMT" w:hAnsi="ArialMT" w:cs="ArialMT"/>
          <w:color w:val="000000"/>
          <w:kern w:val="0"/>
          <w:sz w:val="24"/>
          <w:szCs w:val="24"/>
        </w:rPr>
        <w:t>o</w:t>
      </w:r>
      <w:r w:rsidRPr="00A01F00">
        <w:rPr>
          <w:rFonts w:ascii="ArialMT" w:hAnsi="ArialMT" w:cs="ArialMT"/>
          <w:color w:val="000000"/>
          <w:kern w:val="0"/>
          <w:sz w:val="24"/>
          <w:szCs w:val="24"/>
        </w:rPr>
        <w:t>. L’assistenza del</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segretario non è necessaria quando il verbale dell’assemblea è redatto da un Notaio.</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Il Presidente verifica la regolarità delle deleghe e la regolare costituzione</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dell’assemblea, dirige e regola le discussioni e stabilisce le modalità e l’ordine delle</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votazioni.</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Di ogni assemblea si dovrà redigere apposito verbale firmato dal Presidente della</w:t>
      </w:r>
      <w:r w:rsidR="00964D9C">
        <w:rPr>
          <w:rFonts w:ascii="ArialMT" w:hAnsi="ArialMT" w:cs="ArialMT"/>
          <w:color w:val="000000"/>
          <w:kern w:val="0"/>
          <w:sz w:val="24"/>
          <w:szCs w:val="24"/>
        </w:rPr>
        <w:t xml:space="preserve"> </w:t>
      </w:r>
      <w:r w:rsidR="007A34E7" w:rsidRPr="00A01F00">
        <w:rPr>
          <w:rFonts w:ascii="ArialMT" w:hAnsi="ArialMT" w:cs="ArialMT"/>
          <w:color w:val="000000"/>
          <w:kern w:val="0"/>
          <w:sz w:val="24"/>
          <w:szCs w:val="24"/>
        </w:rPr>
        <w:t>s</w:t>
      </w:r>
      <w:r w:rsidRPr="00A01F00">
        <w:rPr>
          <w:rFonts w:ascii="ArialMT" w:hAnsi="ArialMT" w:cs="ArialMT"/>
          <w:color w:val="000000"/>
          <w:kern w:val="0"/>
          <w:sz w:val="24"/>
          <w:szCs w:val="24"/>
        </w:rPr>
        <w:t>tessa</w:t>
      </w:r>
      <w:r w:rsidR="007A34E7" w:rsidRPr="00A01F00">
        <w:rPr>
          <w:rFonts w:ascii="ArialMT" w:hAnsi="ArialMT" w:cs="ArialMT"/>
          <w:color w:val="000000"/>
          <w:kern w:val="0"/>
          <w:sz w:val="24"/>
          <w:szCs w:val="24"/>
        </w:rPr>
        <w:t xml:space="preserve"> e</w:t>
      </w:r>
      <w:r w:rsidRPr="00A01F00">
        <w:rPr>
          <w:rFonts w:ascii="ArialMT" w:hAnsi="ArialMT" w:cs="ArialMT"/>
          <w:color w:val="000000"/>
          <w:kern w:val="0"/>
          <w:sz w:val="24"/>
          <w:szCs w:val="24"/>
        </w:rPr>
        <w:t xml:space="preserve"> dal Segretario. Copia dello stesso deve esseremesso a disposizione di tutti gli associati con le formalità ritenute più idonee dalConsiglio Direttivo a garantirne la massima diffusione.</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16"/>
          <w:szCs w:val="16"/>
        </w:rPr>
      </w:pPr>
      <w:r w:rsidRPr="00A01F00">
        <w:rPr>
          <w:rFonts w:ascii="ArialMT" w:hAnsi="ArialMT" w:cs="ArialMT"/>
          <w:color w:val="000000"/>
          <w:kern w:val="0"/>
          <w:sz w:val="24"/>
          <w:szCs w:val="24"/>
        </w:rPr>
        <w:t>La partecipazione alle assemblee è prevista anche mediante mezzi di</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telecomunicazione,</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purché sia possibile verificare l’identità dell'associato che partecipa e vota. Le modalità</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 xml:space="preserve">di </w:t>
      </w:r>
      <w:r w:rsidR="00972741" w:rsidRPr="004632BE">
        <w:rPr>
          <w:rFonts w:ascii="ArialMT" w:hAnsi="ArialMT" w:cs="ArialMT"/>
          <w:color w:val="000000"/>
          <w:kern w:val="0"/>
          <w:sz w:val="24"/>
          <w:szCs w:val="24"/>
        </w:rPr>
        <w:t>svolgimento della assemblea</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 xml:space="preserve">sono definite, di volta in volta, </w:t>
      </w:r>
      <w:r w:rsidR="00972741" w:rsidRPr="004632BE">
        <w:rPr>
          <w:rFonts w:ascii="ArialMT" w:hAnsi="ArialMT" w:cs="ArialMT"/>
          <w:color w:val="000000"/>
          <w:kern w:val="0"/>
          <w:sz w:val="24"/>
          <w:szCs w:val="24"/>
        </w:rPr>
        <w:t>dal Consiglio Direttivo</w:t>
      </w:r>
      <w:r w:rsidRPr="00A01F00">
        <w:rPr>
          <w:rFonts w:ascii="ArialMT" w:hAnsi="ArialMT" w:cs="ArialMT"/>
          <w:color w:val="000000"/>
          <w:kern w:val="0"/>
          <w:sz w:val="24"/>
          <w:szCs w:val="24"/>
        </w:rPr>
        <w:t xml:space="preserve"> con la</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delibera di convocazione assembleare</w:t>
      </w:r>
      <w:r w:rsidR="007A34E7" w:rsidRPr="00A01F00">
        <w:rPr>
          <w:rFonts w:ascii="ArialMT" w:hAnsi="ArialMT" w:cs="ArialMT"/>
          <w:color w:val="000000"/>
          <w:kern w:val="0"/>
          <w:sz w:val="16"/>
          <w:szCs w:val="16"/>
        </w:rPr>
        <w:t>.</w:t>
      </w:r>
    </w:p>
    <w:p w:rsidR="00656374" w:rsidRPr="00A01F00" w:rsidRDefault="00656374" w:rsidP="006C3993">
      <w:pPr>
        <w:autoSpaceDE w:val="0"/>
        <w:autoSpaceDN w:val="0"/>
        <w:adjustRightInd w:val="0"/>
        <w:spacing w:after="0" w:line="240" w:lineRule="auto"/>
        <w:jc w:val="both"/>
        <w:rPr>
          <w:rFonts w:ascii="Arial-BoldMT" w:hAnsi="Arial-BoldMT" w:cs="Arial-BoldMT"/>
          <w:b/>
          <w:bCs/>
          <w:color w:val="000000"/>
          <w:kern w:val="0"/>
          <w:sz w:val="24"/>
          <w:szCs w:val="24"/>
        </w:rPr>
      </w:pPr>
      <w:r w:rsidRPr="00A01F00">
        <w:rPr>
          <w:rFonts w:ascii="Arial-BoldMT" w:hAnsi="Arial-BoldMT" w:cs="Arial-BoldMT"/>
          <w:b/>
          <w:bCs/>
          <w:color w:val="000000"/>
          <w:kern w:val="0"/>
          <w:sz w:val="24"/>
          <w:szCs w:val="24"/>
        </w:rPr>
        <w:t>Art. 18 - Cariche sociali</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Coloro che intendono essere eletti o rieletti nelle cariche sociali, devono presentare lapropria candidatura almeno 4 giorni prima della data stabilita per l’effettuazione</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 xml:space="preserve">dell’Assemblea </w:t>
      </w:r>
      <w:r w:rsidR="00972741" w:rsidRPr="004632BE">
        <w:rPr>
          <w:rFonts w:ascii="ArialMT" w:hAnsi="ArialMT" w:cs="ArialMT"/>
          <w:color w:val="000000"/>
          <w:kern w:val="0"/>
          <w:sz w:val="24"/>
          <w:szCs w:val="24"/>
        </w:rPr>
        <w:t>elettiva</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dandone comunicazione scritta al Presidente in caricadell’Associazione.</w:t>
      </w:r>
    </w:p>
    <w:p w:rsidR="00656374" w:rsidRPr="00A01F00" w:rsidRDefault="00656374" w:rsidP="006C3993">
      <w:pPr>
        <w:autoSpaceDE w:val="0"/>
        <w:autoSpaceDN w:val="0"/>
        <w:adjustRightInd w:val="0"/>
        <w:spacing w:after="0" w:line="240" w:lineRule="auto"/>
        <w:jc w:val="both"/>
        <w:rPr>
          <w:rFonts w:ascii="Arial-BoldMT" w:hAnsi="Arial-BoldMT" w:cs="Arial-BoldMT"/>
          <w:b/>
          <w:bCs/>
          <w:color w:val="000000"/>
          <w:kern w:val="0"/>
          <w:sz w:val="24"/>
          <w:szCs w:val="24"/>
        </w:rPr>
      </w:pPr>
      <w:r w:rsidRPr="00A01F00">
        <w:rPr>
          <w:rFonts w:ascii="Arial-BoldMT" w:hAnsi="Arial-BoldMT" w:cs="Arial-BoldMT"/>
          <w:b/>
          <w:bCs/>
          <w:color w:val="000000"/>
          <w:kern w:val="0"/>
          <w:sz w:val="24"/>
          <w:szCs w:val="24"/>
        </w:rPr>
        <w:t>Art. 1</w:t>
      </w:r>
      <w:r w:rsidR="00B327ED" w:rsidRPr="00A01F00">
        <w:rPr>
          <w:rFonts w:ascii="Arial-BoldMT" w:hAnsi="Arial-BoldMT" w:cs="Arial-BoldMT"/>
          <w:b/>
          <w:bCs/>
          <w:color w:val="000000"/>
          <w:kern w:val="0"/>
          <w:sz w:val="24"/>
          <w:szCs w:val="24"/>
        </w:rPr>
        <w:t>9</w:t>
      </w:r>
      <w:r w:rsidRPr="00A01F00">
        <w:rPr>
          <w:rFonts w:ascii="Arial-BoldMT" w:hAnsi="Arial-BoldMT" w:cs="Arial-BoldMT"/>
          <w:b/>
          <w:bCs/>
          <w:color w:val="000000"/>
          <w:kern w:val="0"/>
          <w:sz w:val="24"/>
          <w:szCs w:val="24"/>
        </w:rPr>
        <w:t xml:space="preserve"> – Consiglio Direttivo</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 xml:space="preserve">Il Consiglio Direttivo è composto da un </w:t>
      </w:r>
      <w:r w:rsidRPr="004632BE">
        <w:rPr>
          <w:rFonts w:ascii="ArialMT" w:hAnsi="ArialMT" w:cs="ArialMT"/>
          <w:color w:val="000000"/>
          <w:kern w:val="0"/>
          <w:sz w:val="24"/>
          <w:szCs w:val="24"/>
        </w:rPr>
        <w:t>numero</w:t>
      </w:r>
      <w:r w:rsidR="00972741" w:rsidRPr="004632BE">
        <w:rPr>
          <w:rFonts w:ascii="ArialMT" w:hAnsi="ArialMT" w:cs="ArialMT"/>
          <w:color w:val="000000"/>
          <w:kern w:val="0"/>
          <w:sz w:val="24"/>
          <w:szCs w:val="24"/>
        </w:rPr>
        <w:t xml:space="preserve"> minimo </w:t>
      </w:r>
      <w:r w:rsidRPr="004632BE">
        <w:rPr>
          <w:rFonts w:ascii="ArialMT" w:hAnsi="ArialMT" w:cs="ArialMT"/>
          <w:color w:val="000000"/>
          <w:kern w:val="0"/>
          <w:sz w:val="24"/>
          <w:szCs w:val="24"/>
        </w:rPr>
        <w:t xml:space="preserve">di </w:t>
      </w:r>
      <w:r w:rsidR="00972741" w:rsidRPr="004632BE">
        <w:rPr>
          <w:rFonts w:ascii="ArialMT" w:hAnsi="ArialMT" w:cs="ArialMT"/>
          <w:color w:val="000000"/>
          <w:kern w:val="0"/>
          <w:sz w:val="24"/>
          <w:szCs w:val="24"/>
        </w:rPr>
        <w:t>tre</w:t>
      </w:r>
      <w:r w:rsidR="00BA449C">
        <w:rPr>
          <w:rFonts w:ascii="ArialMT" w:hAnsi="ArialMT" w:cs="ArialMT"/>
          <w:color w:val="000000"/>
          <w:kern w:val="0"/>
          <w:sz w:val="24"/>
          <w:szCs w:val="24"/>
        </w:rPr>
        <w:t xml:space="preserve"> </w:t>
      </w:r>
      <w:r w:rsidRPr="00A01F00">
        <w:rPr>
          <w:rFonts w:ascii="ArialMT" w:hAnsi="ArialMT" w:cs="ArialMT"/>
          <w:color w:val="000000"/>
          <w:kern w:val="0"/>
          <w:sz w:val="24"/>
          <w:szCs w:val="24"/>
        </w:rPr>
        <w:t>membri</w:t>
      </w:r>
      <w:r w:rsidR="00972741">
        <w:rPr>
          <w:rFonts w:ascii="ArialMT" w:hAnsi="ArialMT" w:cs="ArialMT"/>
          <w:color w:val="000000"/>
          <w:kern w:val="0"/>
          <w:sz w:val="24"/>
          <w:szCs w:val="24"/>
        </w:rPr>
        <w:t xml:space="preserve">, </w:t>
      </w:r>
      <w:r w:rsidR="00BA449C">
        <w:rPr>
          <w:rFonts w:ascii="ArialMT" w:hAnsi="ArialMT" w:cs="ArialMT"/>
          <w:color w:val="000000"/>
          <w:kern w:val="0"/>
          <w:sz w:val="24"/>
          <w:szCs w:val="24"/>
        </w:rPr>
        <w:t>ad un numero massimo di ………………</w:t>
      </w:r>
      <w:r w:rsidRPr="00A01F00">
        <w:rPr>
          <w:rFonts w:ascii="ArialMT" w:hAnsi="ArialMT" w:cs="ArialMT"/>
          <w:color w:val="000000"/>
          <w:kern w:val="0"/>
          <w:sz w:val="24"/>
          <w:szCs w:val="24"/>
        </w:rPr>
        <w:t xml:space="preserve">, </w:t>
      </w:r>
      <w:r w:rsidRPr="00A01F00">
        <w:rPr>
          <w:rFonts w:ascii="Arial-BoldMT" w:hAnsi="Arial-BoldMT" w:cs="Arial-BoldMT"/>
          <w:kern w:val="0"/>
          <w:sz w:val="24"/>
          <w:szCs w:val="24"/>
        </w:rPr>
        <w:t>ed è composto soltanto da Associati</w:t>
      </w:r>
      <w:r w:rsidRPr="00A01F00">
        <w:rPr>
          <w:rFonts w:ascii="ArialMT" w:hAnsi="ArialMT" w:cs="ArialMT"/>
          <w:kern w:val="0"/>
          <w:sz w:val="24"/>
          <w:szCs w:val="24"/>
        </w:rPr>
        <w:t>.</w:t>
      </w:r>
      <w:r w:rsidRPr="00A01F00">
        <w:rPr>
          <w:rFonts w:ascii="ArialMT" w:hAnsi="ArialMT" w:cs="ArialMT"/>
          <w:color w:val="000000"/>
          <w:kern w:val="0"/>
          <w:sz w:val="24"/>
          <w:szCs w:val="24"/>
        </w:rPr>
        <w:t xml:space="preserve"> Nel proprio ambito il Consiglio</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 xml:space="preserve">Direttivo </w:t>
      </w:r>
      <w:r w:rsidR="00B327ED" w:rsidRPr="00A01F00">
        <w:rPr>
          <w:rFonts w:ascii="ArialMT" w:hAnsi="ArialMT" w:cs="ArialMT"/>
          <w:color w:val="000000"/>
          <w:kern w:val="0"/>
          <w:sz w:val="24"/>
          <w:szCs w:val="24"/>
        </w:rPr>
        <w:t>elegge</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 xml:space="preserve">il Presidente, il Vice Presidente ed </w:t>
      </w:r>
      <w:r w:rsidR="00B327ED" w:rsidRPr="00A01F00">
        <w:rPr>
          <w:rFonts w:ascii="ArialMT" w:hAnsi="ArialMT" w:cs="ArialMT"/>
          <w:color w:val="000000"/>
          <w:kern w:val="0"/>
          <w:sz w:val="24"/>
          <w:szCs w:val="24"/>
        </w:rPr>
        <w:t xml:space="preserve">eventualmente </w:t>
      </w:r>
      <w:r w:rsidRPr="00A01F00">
        <w:rPr>
          <w:rFonts w:ascii="ArialMT" w:hAnsi="ArialMT" w:cs="ArialMT"/>
          <w:color w:val="000000"/>
          <w:kern w:val="0"/>
          <w:sz w:val="24"/>
          <w:szCs w:val="24"/>
        </w:rPr>
        <w:t xml:space="preserve">il Segretario con funzioni ditesoriere. </w:t>
      </w:r>
      <w:r w:rsidR="00BA449C" w:rsidRPr="00A01F00">
        <w:rPr>
          <w:rFonts w:ascii="ArialMT" w:hAnsi="ArialMT" w:cs="ArialMT"/>
          <w:color w:val="000000"/>
          <w:kern w:val="0"/>
          <w:sz w:val="24"/>
          <w:szCs w:val="24"/>
        </w:rPr>
        <w:t>Il Consiglio Direttivo</w:t>
      </w:r>
      <w:r w:rsidR="00BA449C">
        <w:rPr>
          <w:rFonts w:ascii="ArialMT" w:hAnsi="ArialMT" w:cs="ArialMT"/>
          <w:color w:val="000000"/>
          <w:kern w:val="0"/>
          <w:sz w:val="24"/>
          <w:szCs w:val="24"/>
        </w:rPr>
        <w:t xml:space="preserve">, </w:t>
      </w:r>
      <w:r w:rsidR="00BA449C" w:rsidRPr="004632BE">
        <w:rPr>
          <w:rFonts w:ascii="ArialMT" w:hAnsi="ArialMT" w:cs="ArialMT"/>
          <w:color w:val="000000"/>
          <w:kern w:val="0"/>
          <w:sz w:val="24"/>
          <w:szCs w:val="24"/>
        </w:rPr>
        <w:t>eletto dalla assemblea ordinari</w:t>
      </w:r>
      <w:r w:rsidR="00BA449C">
        <w:rPr>
          <w:rFonts w:ascii="ArialMT" w:hAnsi="ArialMT" w:cs="ArialMT"/>
          <w:color w:val="000000"/>
          <w:kern w:val="0"/>
          <w:sz w:val="24"/>
          <w:szCs w:val="24"/>
        </w:rPr>
        <w:t xml:space="preserve">a, </w:t>
      </w:r>
      <w:r w:rsidR="00BA449C" w:rsidRPr="00A01F00">
        <w:rPr>
          <w:rFonts w:ascii="ArialMT" w:hAnsi="ArialMT" w:cs="ArialMT"/>
          <w:color w:val="000000"/>
          <w:kern w:val="0"/>
          <w:sz w:val="24"/>
          <w:szCs w:val="24"/>
        </w:rPr>
        <w:t>rimane in carica quattro</w:t>
      </w:r>
      <w:r w:rsidR="00BA449C">
        <w:rPr>
          <w:rFonts w:ascii="ArialMT" w:hAnsi="ArialMT" w:cs="ArialMT"/>
          <w:color w:val="000000"/>
          <w:kern w:val="0"/>
          <w:sz w:val="24"/>
          <w:szCs w:val="24"/>
        </w:rPr>
        <w:t xml:space="preserve"> </w:t>
      </w:r>
      <w:r w:rsidR="00BA449C" w:rsidRPr="004632BE">
        <w:rPr>
          <w:rFonts w:ascii="ArialMT" w:hAnsi="ArialMT" w:cs="ArialMT"/>
          <w:color w:val="FF0000"/>
          <w:kern w:val="0"/>
          <w:sz w:val="24"/>
          <w:szCs w:val="24"/>
        </w:rPr>
        <w:t>[</w:t>
      </w:r>
      <w:r w:rsidR="00BA449C" w:rsidRPr="00A01F00">
        <w:rPr>
          <w:rFonts w:ascii="ArialMT" w:hAnsi="ArialMT" w:cs="ArialMT"/>
          <w:color w:val="FF0000"/>
          <w:kern w:val="0"/>
          <w:sz w:val="24"/>
          <w:szCs w:val="24"/>
        </w:rPr>
        <w:t>salvo</w:t>
      </w:r>
      <w:r w:rsidR="00BA449C">
        <w:rPr>
          <w:rFonts w:ascii="ArialMT" w:hAnsi="ArialMT" w:cs="ArialMT"/>
          <w:color w:val="FF0000"/>
          <w:kern w:val="0"/>
          <w:sz w:val="24"/>
          <w:szCs w:val="24"/>
        </w:rPr>
        <w:t xml:space="preserve"> diversa indicazione</w:t>
      </w:r>
      <w:r w:rsidR="00BA449C" w:rsidRPr="00A01F00">
        <w:rPr>
          <w:rFonts w:ascii="ArialMT" w:hAnsi="ArialMT" w:cs="ArialMT"/>
          <w:color w:val="FF0000"/>
          <w:kern w:val="0"/>
          <w:sz w:val="24"/>
          <w:szCs w:val="24"/>
        </w:rPr>
        <w:t>]</w:t>
      </w:r>
      <w:r w:rsidR="00BA449C">
        <w:rPr>
          <w:rFonts w:ascii="ArialMT" w:hAnsi="ArialMT" w:cs="ArialMT"/>
          <w:color w:val="FF0000"/>
          <w:kern w:val="0"/>
          <w:sz w:val="24"/>
          <w:szCs w:val="24"/>
        </w:rPr>
        <w:t xml:space="preserve"> </w:t>
      </w:r>
      <w:r w:rsidR="00BA449C" w:rsidRPr="00A01F00">
        <w:rPr>
          <w:rFonts w:ascii="ArialMT" w:hAnsi="ArialMT" w:cs="ArialMT"/>
          <w:color w:val="000000"/>
          <w:kern w:val="0"/>
          <w:sz w:val="24"/>
          <w:szCs w:val="24"/>
        </w:rPr>
        <w:t>anni ed i suoi componenti sono rieleggibili.</w:t>
      </w:r>
      <w:r w:rsidRPr="00A01F00">
        <w:rPr>
          <w:rFonts w:ascii="ArialMT" w:hAnsi="ArialMT" w:cs="ArialMT"/>
          <w:color w:val="000000"/>
          <w:kern w:val="0"/>
          <w:sz w:val="24"/>
          <w:szCs w:val="24"/>
        </w:rPr>
        <w:t xml:space="preserve"> Le deliberazioniverranno adottate a maggioranza. In caso di parità prevarrà il voto del Presidente. Il</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Consiglio Direttivo è convocato dal Presidente a mezzo raccomandata a mano o con</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ricevuta di ritorno</w:t>
      </w:r>
      <w:r w:rsidR="00972741">
        <w:rPr>
          <w:rFonts w:ascii="ArialMT" w:hAnsi="ArialMT" w:cs="ArialMT"/>
          <w:color w:val="000000"/>
          <w:kern w:val="0"/>
          <w:sz w:val="24"/>
          <w:szCs w:val="24"/>
        </w:rPr>
        <w:t xml:space="preserve">, </w:t>
      </w:r>
      <w:r w:rsidRPr="00A01F00">
        <w:rPr>
          <w:rFonts w:ascii="ArialMT" w:hAnsi="ArialMT" w:cs="ArialMT"/>
          <w:color w:val="000000"/>
          <w:kern w:val="0"/>
          <w:sz w:val="24"/>
          <w:szCs w:val="24"/>
        </w:rPr>
        <w:t xml:space="preserve">posta elettronica </w:t>
      </w:r>
      <w:r w:rsidR="00174F07" w:rsidRPr="00A01F00">
        <w:rPr>
          <w:rFonts w:ascii="ArialMT" w:hAnsi="ArialMT" w:cs="ArialMT"/>
          <w:color w:val="000000"/>
          <w:kern w:val="0"/>
          <w:sz w:val="24"/>
          <w:szCs w:val="24"/>
        </w:rPr>
        <w:t xml:space="preserve">o sistemi di messaggistica telefonica </w:t>
      </w:r>
      <w:r w:rsidR="00972741" w:rsidRPr="004632BE">
        <w:rPr>
          <w:rFonts w:ascii="ArialMT" w:hAnsi="ArialMT" w:cs="ArialMT"/>
          <w:color w:val="000000"/>
          <w:kern w:val="0"/>
          <w:sz w:val="24"/>
          <w:szCs w:val="24"/>
        </w:rPr>
        <w:t>che garantiscano la prova della ricezione</w:t>
      </w:r>
      <w:r w:rsidRPr="00A01F00">
        <w:rPr>
          <w:rFonts w:ascii="ArialMT" w:hAnsi="ArialMT" w:cs="ArialMT"/>
          <w:color w:val="000000"/>
          <w:kern w:val="0"/>
          <w:sz w:val="24"/>
          <w:szCs w:val="24"/>
        </w:rPr>
        <w:t>almeno due giorni prima della riunione</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ed è validamente costituito con la presenza della maggioranza dei consiglieri in carica</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e delibera validamente con il voto della maggioranza dei presenti.</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Le deliberazioni del Consiglio, per la loro validità, devono risultare da un verbale</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sottoscritto da chi ha presieduto la riunione e da</w:t>
      </w:r>
      <w:r w:rsidR="008A1050" w:rsidRPr="00A01F00">
        <w:rPr>
          <w:rFonts w:ascii="ArialMT" w:hAnsi="ArialMT" w:cs="ArialMT"/>
          <w:color w:val="000000"/>
          <w:kern w:val="0"/>
          <w:sz w:val="24"/>
          <w:szCs w:val="24"/>
        </w:rPr>
        <w:t xml:space="preserve"> chi ha svolto il ruolo di </w:t>
      </w:r>
      <w:r w:rsidRPr="00A01F00">
        <w:rPr>
          <w:rFonts w:ascii="ArialMT" w:hAnsi="ArialMT" w:cs="ArialMT"/>
          <w:color w:val="000000"/>
          <w:kern w:val="0"/>
          <w:sz w:val="24"/>
          <w:szCs w:val="24"/>
        </w:rPr>
        <w:t xml:space="preserve">segretario. </w:t>
      </w:r>
      <w:r w:rsidR="0006278B" w:rsidRPr="00A01F00">
        <w:rPr>
          <w:rFonts w:ascii="ArialMT" w:hAnsi="ArialMT" w:cs="ArialMT"/>
          <w:color w:val="000000"/>
          <w:kern w:val="0"/>
          <w:sz w:val="24"/>
          <w:szCs w:val="24"/>
        </w:rPr>
        <w:t xml:space="preserve">Gli associati hanno diritto di prendere visione dello </w:t>
      </w:r>
      <w:r w:rsidRPr="00A01F00">
        <w:rPr>
          <w:rFonts w:ascii="ArialMT" w:hAnsi="ArialMT" w:cs="ArialMT"/>
          <w:color w:val="000000"/>
          <w:kern w:val="0"/>
          <w:sz w:val="24"/>
          <w:szCs w:val="24"/>
        </w:rPr>
        <w:t>stesso.</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La carica di Presidente e di Consigliere è incompatibile con quella di Componente del</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Collegio dei Probiviri o del Collegio dei Revisori se istituiti dall’Assemblea.</w:t>
      </w:r>
    </w:p>
    <w:p w:rsidR="00656374" w:rsidRPr="00A01F00" w:rsidRDefault="008A1050"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Il Consiglio Direttivo</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 xml:space="preserve">potrà deliberare la decadenza del </w:t>
      </w:r>
      <w:r w:rsidR="00656374" w:rsidRPr="00A01F00">
        <w:rPr>
          <w:rFonts w:ascii="ArialMT" w:hAnsi="ArialMT" w:cs="ArialMT"/>
          <w:color w:val="000000"/>
          <w:kern w:val="0"/>
          <w:sz w:val="24"/>
          <w:szCs w:val="24"/>
        </w:rPr>
        <w:t>componente che n</w:t>
      </w:r>
      <w:r w:rsidR="004632BE">
        <w:rPr>
          <w:rFonts w:ascii="ArialMT" w:hAnsi="ArialMT" w:cs="ArialMT"/>
          <w:color w:val="000000"/>
          <w:kern w:val="0"/>
          <w:sz w:val="24"/>
          <w:szCs w:val="24"/>
        </w:rPr>
        <w:t>el corso dell’esercizio sociale</w:t>
      </w:r>
      <w:r w:rsidRPr="00A01F00">
        <w:rPr>
          <w:rFonts w:ascii="ArialMT" w:hAnsi="ArialMT" w:cs="ArialMT"/>
          <w:color w:val="000000"/>
          <w:kern w:val="0"/>
          <w:sz w:val="24"/>
          <w:szCs w:val="24"/>
        </w:rPr>
        <w:t xml:space="preserve"> sia risultato </w:t>
      </w:r>
      <w:r w:rsidR="00656374" w:rsidRPr="00A01F00">
        <w:rPr>
          <w:rFonts w:ascii="ArialMT" w:hAnsi="ArialMT" w:cs="ArialMT"/>
          <w:color w:val="000000"/>
          <w:kern w:val="0"/>
          <w:sz w:val="24"/>
          <w:szCs w:val="24"/>
        </w:rPr>
        <w:t>assente</w:t>
      </w:r>
      <w:r w:rsidR="00964D9C">
        <w:rPr>
          <w:rFonts w:ascii="ArialMT" w:hAnsi="ArialMT" w:cs="ArialMT"/>
          <w:color w:val="000000"/>
          <w:kern w:val="0"/>
          <w:sz w:val="24"/>
          <w:szCs w:val="24"/>
        </w:rPr>
        <w:t xml:space="preserve"> </w:t>
      </w:r>
      <w:r w:rsidR="00656374" w:rsidRPr="00A01F00">
        <w:rPr>
          <w:rFonts w:ascii="ArialMT" w:hAnsi="ArialMT" w:cs="ArialMT"/>
          <w:color w:val="000000"/>
          <w:kern w:val="0"/>
          <w:sz w:val="24"/>
          <w:szCs w:val="24"/>
        </w:rPr>
        <w:t>ingiustificato alle riunioni di Consiglio per tre volte, anche non consecutive</w:t>
      </w:r>
      <w:r w:rsidRPr="00A01F00">
        <w:rPr>
          <w:rFonts w:ascii="ArialMT" w:hAnsi="ArialMT" w:cs="ArialMT"/>
          <w:color w:val="000000"/>
          <w:kern w:val="0"/>
          <w:sz w:val="24"/>
          <w:szCs w:val="24"/>
        </w:rPr>
        <w:t xml:space="preserve">.  </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Nel caso che per qualsiasi motivo durante il corso dell’esercizio venissero a mancare</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uno o più consiglieri, salvo quanto previsto dal comma successivo, deve essere</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 xml:space="preserve">convocata l’assemblea </w:t>
      </w:r>
      <w:r w:rsidR="007A34E7" w:rsidRPr="00A01F00">
        <w:rPr>
          <w:rFonts w:ascii="ArialMT" w:hAnsi="ArialMT" w:cs="ArialMT"/>
          <w:color w:val="000000"/>
          <w:kern w:val="0"/>
          <w:sz w:val="24"/>
          <w:szCs w:val="24"/>
        </w:rPr>
        <w:t>degli associati</w:t>
      </w:r>
      <w:r w:rsidRPr="00A01F00">
        <w:rPr>
          <w:rFonts w:ascii="ArialMT" w:hAnsi="ArialMT" w:cs="ArialMT"/>
          <w:color w:val="000000"/>
          <w:kern w:val="0"/>
          <w:sz w:val="24"/>
          <w:szCs w:val="24"/>
        </w:rPr>
        <w:t xml:space="preserve"> per surrogare i mancanti</w:t>
      </w:r>
      <w:r w:rsidR="00B71B61">
        <w:rPr>
          <w:rFonts w:ascii="ArialMT" w:hAnsi="ArialMT" w:cs="ArialMT"/>
          <w:color w:val="000000"/>
          <w:kern w:val="0"/>
          <w:sz w:val="24"/>
          <w:szCs w:val="24"/>
        </w:rPr>
        <w:t>.</w:t>
      </w:r>
    </w:p>
    <w:p w:rsidR="00656374" w:rsidRPr="008D05B6" w:rsidRDefault="00656374" w:rsidP="006C3993">
      <w:pPr>
        <w:autoSpaceDE w:val="0"/>
        <w:autoSpaceDN w:val="0"/>
        <w:adjustRightInd w:val="0"/>
        <w:spacing w:after="0" w:line="240" w:lineRule="auto"/>
        <w:jc w:val="both"/>
        <w:rPr>
          <w:rFonts w:ascii="ArialMT" w:hAnsi="ArialMT" w:cs="ArialMT"/>
          <w:strike/>
          <w:color w:val="000000"/>
          <w:kern w:val="0"/>
          <w:sz w:val="24"/>
          <w:szCs w:val="24"/>
        </w:rPr>
      </w:pPr>
      <w:r w:rsidRPr="00A01F00">
        <w:rPr>
          <w:rFonts w:ascii="ArialMT" w:hAnsi="ArialMT" w:cs="ArialMT"/>
          <w:color w:val="000000"/>
          <w:kern w:val="0"/>
          <w:sz w:val="24"/>
          <w:szCs w:val="24"/>
        </w:rPr>
        <w:t xml:space="preserve">Il Consiglio Direttivo dovrà considerarsi </w:t>
      </w:r>
      <w:r w:rsidR="007A34E7" w:rsidRPr="00A01F00">
        <w:rPr>
          <w:rFonts w:ascii="ArialMT" w:hAnsi="ArialMT" w:cs="ArialMT"/>
          <w:color w:val="000000"/>
          <w:kern w:val="0"/>
          <w:sz w:val="24"/>
          <w:szCs w:val="24"/>
        </w:rPr>
        <w:t xml:space="preserve">decaduto </w:t>
      </w:r>
      <w:r w:rsidRPr="00A01F00">
        <w:rPr>
          <w:rFonts w:ascii="ArialMT" w:hAnsi="ArialMT" w:cs="ArialMT"/>
          <w:color w:val="000000"/>
          <w:kern w:val="0"/>
          <w:sz w:val="24"/>
          <w:szCs w:val="24"/>
        </w:rPr>
        <w:t>qualora per dimissioni</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 xml:space="preserve">o per qualsiasi altra causa </w:t>
      </w:r>
      <w:r w:rsidR="00972741" w:rsidRPr="004632BE">
        <w:rPr>
          <w:rFonts w:ascii="ArialMT" w:hAnsi="ArialMT" w:cs="ArialMT"/>
          <w:color w:val="000000"/>
          <w:kern w:val="0"/>
          <w:sz w:val="24"/>
          <w:szCs w:val="24"/>
        </w:rPr>
        <w:t>venga meno la maggioranza dei componenti ed in ogni caso quando restino in carica meno di tre componenti</w:t>
      </w:r>
      <w:r w:rsidR="007A34E7" w:rsidRPr="004632BE">
        <w:rPr>
          <w:rFonts w:ascii="ArialMT" w:hAnsi="ArialMT" w:cs="ArialMT"/>
          <w:color w:val="000000"/>
          <w:kern w:val="0"/>
          <w:sz w:val="24"/>
          <w:szCs w:val="24"/>
        </w:rPr>
        <w:t xml:space="preserve">. In </w:t>
      </w:r>
      <w:r w:rsidR="006D3D23" w:rsidRPr="004632BE">
        <w:rPr>
          <w:rFonts w:ascii="ArialMT" w:hAnsi="ArialMT" w:cs="ArialMT"/>
          <w:color w:val="000000"/>
          <w:kern w:val="0"/>
          <w:sz w:val="24"/>
          <w:szCs w:val="24"/>
        </w:rPr>
        <w:t xml:space="preserve">tal </w:t>
      </w:r>
      <w:r w:rsidR="007A34E7" w:rsidRPr="004632BE">
        <w:rPr>
          <w:rFonts w:ascii="ArialMT" w:hAnsi="ArialMT" w:cs="ArialMT"/>
          <w:color w:val="000000"/>
          <w:kern w:val="0"/>
          <w:sz w:val="24"/>
          <w:szCs w:val="24"/>
        </w:rPr>
        <w:t>caso</w:t>
      </w:r>
      <w:r w:rsidR="006D3D23" w:rsidRPr="004632BE">
        <w:rPr>
          <w:rFonts w:ascii="ArialMT" w:hAnsi="ArialMT" w:cs="ArialMT"/>
          <w:color w:val="000000"/>
          <w:kern w:val="0"/>
          <w:sz w:val="24"/>
          <w:szCs w:val="24"/>
        </w:rPr>
        <w:t>,</w:t>
      </w:r>
      <w:r w:rsidR="007A34E7" w:rsidRPr="004632BE">
        <w:rPr>
          <w:rFonts w:ascii="ArialMT" w:hAnsi="ArialMT" w:cs="ArialMT"/>
          <w:color w:val="000000"/>
          <w:kern w:val="0"/>
          <w:sz w:val="24"/>
          <w:szCs w:val="24"/>
        </w:rPr>
        <w:t>il presidente</w:t>
      </w:r>
      <w:r w:rsidR="009217F2" w:rsidRPr="004632BE">
        <w:rPr>
          <w:rFonts w:ascii="ArialMT" w:hAnsi="ArialMT" w:cs="ArialMT"/>
          <w:color w:val="000000"/>
          <w:kern w:val="0"/>
          <w:sz w:val="24"/>
          <w:szCs w:val="24"/>
        </w:rPr>
        <w:t xml:space="preserve"> ed, in subordine</w:t>
      </w:r>
      <w:r w:rsidR="008D05B6" w:rsidRPr="004632BE">
        <w:rPr>
          <w:rFonts w:ascii="ArialMT" w:hAnsi="ArialMT" w:cs="ArialMT"/>
          <w:color w:val="000000"/>
          <w:kern w:val="0"/>
          <w:sz w:val="24"/>
          <w:szCs w:val="24"/>
        </w:rPr>
        <w:t xml:space="preserve">, Il vicepresidente, il </w:t>
      </w:r>
      <w:r w:rsidR="007A34E7" w:rsidRPr="004632BE">
        <w:rPr>
          <w:rFonts w:ascii="ArialMT" w:hAnsi="ArialMT" w:cs="ArialMT"/>
          <w:color w:val="000000"/>
          <w:kern w:val="0"/>
          <w:sz w:val="24"/>
          <w:szCs w:val="24"/>
        </w:rPr>
        <w:t>consigliere</w:t>
      </w:r>
      <w:r w:rsidR="008D05B6" w:rsidRPr="004632BE">
        <w:rPr>
          <w:rFonts w:ascii="ArialMT" w:hAnsi="ArialMT" w:cs="ArialMT"/>
          <w:color w:val="000000"/>
          <w:kern w:val="0"/>
          <w:sz w:val="24"/>
          <w:szCs w:val="24"/>
        </w:rPr>
        <w:t xml:space="preserve"> più anziano anagraficamente </w:t>
      </w:r>
      <w:r w:rsidR="007A34E7" w:rsidRPr="004632BE">
        <w:rPr>
          <w:rFonts w:ascii="ArialMT" w:hAnsi="ArialMT" w:cs="ArialMT"/>
          <w:color w:val="000000"/>
          <w:kern w:val="0"/>
          <w:sz w:val="24"/>
          <w:szCs w:val="24"/>
        </w:rPr>
        <w:t>dovr</w:t>
      </w:r>
      <w:r w:rsidR="009217F2" w:rsidRPr="004632BE">
        <w:rPr>
          <w:rFonts w:ascii="ArialMT" w:hAnsi="ArialMT" w:cs="ArialMT"/>
          <w:color w:val="000000"/>
          <w:kern w:val="0"/>
          <w:sz w:val="24"/>
          <w:szCs w:val="24"/>
        </w:rPr>
        <w:t xml:space="preserve">anno </w:t>
      </w:r>
      <w:r w:rsidR="007A34E7" w:rsidRPr="004632BE">
        <w:rPr>
          <w:rFonts w:ascii="ArialMT" w:hAnsi="ArialMT" w:cs="ArialMT"/>
          <w:color w:val="000000"/>
          <w:kern w:val="0"/>
          <w:sz w:val="24"/>
          <w:szCs w:val="24"/>
        </w:rPr>
        <w:t>convocare</w:t>
      </w:r>
      <w:r w:rsidR="008D05B6" w:rsidRPr="004632BE">
        <w:rPr>
          <w:rFonts w:ascii="ArialMT" w:hAnsi="ArialMT" w:cs="ArialMT"/>
          <w:color w:val="000000"/>
          <w:kern w:val="0"/>
          <w:sz w:val="24"/>
          <w:szCs w:val="24"/>
        </w:rPr>
        <w:t xml:space="preserve">, entro 15 giorni, </w:t>
      </w:r>
      <w:r w:rsidR="007A34E7" w:rsidRPr="004632BE">
        <w:rPr>
          <w:rFonts w:ascii="ArialMT" w:hAnsi="ArialMT" w:cs="ArialMT"/>
          <w:color w:val="000000"/>
          <w:kern w:val="0"/>
          <w:sz w:val="24"/>
          <w:szCs w:val="24"/>
        </w:rPr>
        <w:t xml:space="preserve">l’assemblea per la </w:t>
      </w:r>
      <w:r w:rsidR="008D05B6" w:rsidRPr="004632BE">
        <w:rPr>
          <w:rFonts w:ascii="ArialMT" w:hAnsi="ArialMT" w:cs="ArialMT"/>
          <w:color w:val="000000"/>
          <w:kern w:val="0"/>
          <w:sz w:val="24"/>
          <w:szCs w:val="24"/>
        </w:rPr>
        <w:t>elezione</w:t>
      </w:r>
      <w:r w:rsidR="00964D9C">
        <w:rPr>
          <w:rFonts w:ascii="ArialMT" w:hAnsi="ArialMT" w:cs="ArialMT"/>
          <w:color w:val="000000"/>
          <w:kern w:val="0"/>
          <w:sz w:val="24"/>
          <w:szCs w:val="24"/>
        </w:rPr>
        <w:t xml:space="preserve"> </w:t>
      </w:r>
      <w:r w:rsidR="007A34E7" w:rsidRPr="004632BE">
        <w:rPr>
          <w:rFonts w:ascii="ArialMT" w:hAnsi="ArialMT" w:cs="ArialMT"/>
          <w:color w:val="000000"/>
          <w:kern w:val="0"/>
          <w:sz w:val="24"/>
          <w:szCs w:val="24"/>
        </w:rPr>
        <w:t>del nuovo consiglio direttivo</w:t>
      </w:r>
      <w:r w:rsidR="009217F2" w:rsidRPr="004632BE">
        <w:rPr>
          <w:rFonts w:ascii="ArialMT" w:hAnsi="ArialMT" w:cs="ArialMT"/>
          <w:color w:val="000000"/>
          <w:kern w:val="0"/>
          <w:sz w:val="24"/>
          <w:szCs w:val="24"/>
        </w:rPr>
        <w:t xml:space="preserve">, che avverrà </w:t>
      </w:r>
      <w:r w:rsidR="00FE5F31" w:rsidRPr="004632BE">
        <w:rPr>
          <w:rFonts w:ascii="ArialMT" w:hAnsi="ArialMT" w:cs="ArialMT"/>
          <w:color w:val="000000"/>
          <w:kern w:val="0"/>
          <w:sz w:val="24"/>
          <w:szCs w:val="24"/>
        </w:rPr>
        <w:t xml:space="preserve">secondo le </w:t>
      </w:r>
      <w:r w:rsidR="009217F2" w:rsidRPr="004632BE">
        <w:rPr>
          <w:rFonts w:ascii="ArialMT" w:hAnsi="ArialMT" w:cs="ArialMT"/>
          <w:color w:val="000000"/>
          <w:kern w:val="0"/>
          <w:sz w:val="24"/>
          <w:szCs w:val="24"/>
        </w:rPr>
        <w:t>previsioni dell</w:t>
      </w:r>
      <w:r w:rsidR="00FE5F31" w:rsidRPr="004632BE">
        <w:rPr>
          <w:rFonts w:ascii="ArialMT" w:hAnsi="ArialMT" w:cs="ArialMT"/>
          <w:color w:val="000000"/>
          <w:kern w:val="0"/>
          <w:sz w:val="24"/>
          <w:szCs w:val="24"/>
        </w:rPr>
        <w:t>’</w:t>
      </w:r>
      <w:r w:rsidR="009217F2" w:rsidRPr="004632BE">
        <w:rPr>
          <w:rFonts w:ascii="ArialMT" w:hAnsi="ArialMT" w:cs="ArialMT"/>
          <w:color w:val="000000"/>
          <w:kern w:val="0"/>
          <w:sz w:val="24"/>
          <w:szCs w:val="24"/>
        </w:rPr>
        <w:t>assemblea ordinaria</w:t>
      </w:r>
      <w:r w:rsidR="004632BE" w:rsidRPr="004632BE">
        <w:rPr>
          <w:rFonts w:ascii="ArialMT" w:hAnsi="ArialMT" w:cs="ArialMT"/>
          <w:color w:val="000000"/>
          <w:kern w:val="0"/>
          <w:sz w:val="24"/>
          <w:szCs w:val="24"/>
        </w:rPr>
        <w:t>.</w:t>
      </w:r>
    </w:p>
    <w:p w:rsidR="00656374"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I componenti del Consiglio Direttivo non possono in alcun modo ricoprire cariche in altre</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associazioni o società sportive dilettantistiche nell’ambito della medesima Federazione</w:t>
      </w:r>
      <w:r w:rsidR="009217F2">
        <w:rPr>
          <w:rFonts w:ascii="ArialMT" w:hAnsi="ArialMT" w:cs="ArialMT"/>
          <w:color w:val="000000"/>
          <w:kern w:val="0"/>
          <w:sz w:val="24"/>
          <w:szCs w:val="24"/>
        </w:rPr>
        <w:t>,</w:t>
      </w:r>
      <w:r w:rsidR="004632BE" w:rsidRPr="004632BE">
        <w:rPr>
          <w:rFonts w:ascii="ArialMT" w:hAnsi="ArialMT" w:cs="ArialMT"/>
          <w:color w:val="000000"/>
          <w:kern w:val="0"/>
          <w:sz w:val="24"/>
          <w:szCs w:val="24"/>
        </w:rPr>
        <w:t>Disciplina Sportiva A</w:t>
      </w:r>
      <w:r w:rsidR="009217F2" w:rsidRPr="004632BE">
        <w:rPr>
          <w:rFonts w:ascii="ArialMT" w:hAnsi="ArialMT" w:cs="ArialMT"/>
          <w:color w:val="000000"/>
          <w:kern w:val="0"/>
          <w:sz w:val="24"/>
          <w:szCs w:val="24"/>
        </w:rPr>
        <w:t>ssociata, Ente di Promozion</w:t>
      </w:r>
      <w:r w:rsidR="004632BE">
        <w:rPr>
          <w:rFonts w:ascii="ArialMT" w:hAnsi="ArialMT" w:cs="ArialMT"/>
          <w:color w:val="000000"/>
          <w:kern w:val="0"/>
          <w:sz w:val="24"/>
          <w:szCs w:val="24"/>
        </w:rPr>
        <w:t>e Sportiva riconosciuti dal CONI</w:t>
      </w:r>
      <w:r w:rsidR="009217F2" w:rsidRPr="004632BE">
        <w:rPr>
          <w:rFonts w:ascii="ArialMT" w:hAnsi="ArialMT" w:cs="ArialMT"/>
          <w:color w:val="000000"/>
          <w:kern w:val="0"/>
          <w:sz w:val="24"/>
          <w:szCs w:val="24"/>
        </w:rPr>
        <w:t>.</w:t>
      </w:r>
    </w:p>
    <w:p w:rsidR="00964D9C" w:rsidRPr="00A01F00" w:rsidRDefault="00964D9C" w:rsidP="006C3993">
      <w:pPr>
        <w:autoSpaceDE w:val="0"/>
        <w:autoSpaceDN w:val="0"/>
        <w:adjustRightInd w:val="0"/>
        <w:spacing w:after="0" w:line="240" w:lineRule="auto"/>
        <w:jc w:val="both"/>
        <w:rPr>
          <w:rFonts w:ascii="ArialMT" w:hAnsi="ArialMT" w:cs="ArialMT"/>
          <w:color w:val="000000"/>
          <w:kern w:val="0"/>
          <w:sz w:val="24"/>
          <w:szCs w:val="24"/>
        </w:rPr>
      </w:pPr>
    </w:p>
    <w:p w:rsidR="00656374" w:rsidRPr="00A01F00" w:rsidRDefault="00656374" w:rsidP="006C3993">
      <w:pPr>
        <w:autoSpaceDE w:val="0"/>
        <w:autoSpaceDN w:val="0"/>
        <w:adjustRightInd w:val="0"/>
        <w:spacing w:after="0" w:line="240" w:lineRule="auto"/>
        <w:jc w:val="both"/>
        <w:rPr>
          <w:rFonts w:ascii="Arial-BoldMT" w:hAnsi="Arial-BoldMT" w:cs="Arial-BoldMT"/>
          <w:b/>
          <w:bCs/>
          <w:color w:val="000000"/>
          <w:kern w:val="0"/>
          <w:sz w:val="24"/>
          <w:szCs w:val="24"/>
        </w:rPr>
      </w:pPr>
      <w:r w:rsidRPr="00A01F00">
        <w:rPr>
          <w:rFonts w:ascii="Arial-BoldMT" w:hAnsi="Arial-BoldMT" w:cs="Arial-BoldMT"/>
          <w:b/>
          <w:bCs/>
          <w:color w:val="000000"/>
          <w:kern w:val="0"/>
          <w:sz w:val="24"/>
          <w:szCs w:val="24"/>
        </w:rPr>
        <w:lastRenderedPageBreak/>
        <w:t xml:space="preserve">Art. </w:t>
      </w:r>
      <w:r w:rsidR="00277E92" w:rsidRPr="00A01F00">
        <w:rPr>
          <w:rFonts w:ascii="Arial-BoldMT" w:hAnsi="Arial-BoldMT" w:cs="Arial-BoldMT"/>
          <w:b/>
          <w:bCs/>
          <w:color w:val="000000"/>
          <w:kern w:val="0"/>
          <w:sz w:val="24"/>
          <w:szCs w:val="24"/>
        </w:rPr>
        <w:t>20</w:t>
      </w:r>
      <w:r w:rsidRPr="00A01F00">
        <w:rPr>
          <w:rFonts w:ascii="Arial-BoldMT" w:hAnsi="Arial-BoldMT" w:cs="Arial-BoldMT"/>
          <w:b/>
          <w:bCs/>
          <w:color w:val="000000"/>
          <w:kern w:val="0"/>
          <w:sz w:val="24"/>
          <w:szCs w:val="24"/>
        </w:rPr>
        <w:t xml:space="preserve"> - Funzionamento del Consiglio Direttivo</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Sono compiti del Consiglio Direttivo:</w:t>
      </w:r>
    </w:p>
    <w:p w:rsidR="007A34E7" w:rsidRPr="00A01F00" w:rsidRDefault="007A34E7"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a) le decisioni inerenti le spese ordinarie e straordinarie per la gestione dell’associazione;</w:t>
      </w:r>
    </w:p>
    <w:p w:rsidR="00656374" w:rsidRPr="00A01F00" w:rsidRDefault="007A34E7"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b</w:t>
      </w:r>
      <w:r w:rsidR="00656374" w:rsidRPr="00A01F00">
        <w:rPr>
          <w:rFonts w:ascii="ArialMT" w:hAnsi="ArialMT" w:cs="ArialMT"/>
          <w:color w:val="000000"/>
          <w:kern w:val="0"/>
          <w:sz w:val="24"/>
          <w:szCs w:val="24"/>
        </w:rPr>
        <w:t xml:space="preserve">) deliberare sulle domande di ammissione </w:t>
      </w:r>
      <w:r w:rsidRPr="00A01F00">
        <w:rPr>
          <w:rFonts w:ascii="ArialMT" w:hAnsi="ArialMT" w:cs="ArialMT"/>
          <w:color w:val="000000"/>
          <w:kern w:val="0"/>
          <w:sz w:val="24"/>
          <w:szCs w:val="24"/>
        </w:rPr>
        <w:t>degli associati</w:t>
      </w:r>
      <w:r w:rsidR="00656374" w:rsidRPr="00A01F00">
        <w:rPr>
          <w:rFonts w:ascii="ArialMT" w:hAnsi="ArialMT" w:cs="ArialMT"/>
          <w:color w:val="000000"/>
          <w:kern w:val="0"/>
          <w:sz w:val="24"/>
          <w:szCs w:val="24"/>
        </w:rPr>
        <w:t>;</w:t>
      </w:r>
    </w:p>
    <w:p w:rsidR="00656374" w:rsidRPr="00A01F00" w:rsidRDefault="007A34E7" w:rsidP="006C3993">
      <w:pPr>
        <w:autoSpaceDE w:val="0"/>
        <w:autoSpaceDN w:val="0"/>
        <w:adjustRightInd w:val="0"/>
        <w:spacing w:after="0" w:line="240" w:lineRule="auto"/>
        <w:jc w:val="both"/>
        <w:rPr>
          <w:rFonts w:ascii="ArialMT" w:hAnsi="ArialMT" w:cs="ArialMT"/>
          <w:kern w:val="0"/>
          <w:sz w:val="24"/>
          <w:szCs w:val="24"/>
        </w:rPr>
      </w:pPr>
      <w:r w:rsidRPr="00A01F00">
        <w:rPr>
          <w:rFonts w:ascii="ArialMT" w:hAnsi="ArialMT" w:cs="ArialMT"/>
          <w:color w:val="000000"/>
          <w:kern w:val="0"/>
          <w:sz w:val="24"/>
          <w:szCs w:val="24"/>
        </w:rPr>
        <w:t>c</w:t>
      </w:r>
      <w:r w:rsidR="00656374" w:rsidRPr="00A01F00">
        <w:rPr>
          <w:rFonts w:ascii="ArialMT" w:hAnsi="ArialMT" w:cs="ArialMT"/>
          <w:color w:val="000000"/>
          <w:kern w:val="0"/>
          <w:sz w:val="24"/>
          <w:szCs w:val="24"/>
        </w:rPr>
        <w:t xml:space="preserve">) redigere il </w:t>
      </w:r>
      <w:r w:rsidR="007B3FBF">
        <w:rPr>
          <w:rFonts w:ascii="ArialMT" w:hAnsi="ArialMT" w:cs="ArialMT"/>
          <w:color w:val="000000"/>
          <w:kern w:val="0"/>
          <w:sz w:val="24"/>
          <w:szCs w:val="24"/>
        </w:rPr>
        <w:t xml:space="preserve">bilancio </w:t>
      </w:r>
      <w:r w:rsidRPr="00A01F00">
        <w:rPr>
          <w:rFonts w:ascii="ArialMT" w:hAnsi="ArialMT" w:cs="ArialMT"/>
          <w:color w:val="000000"/>
          <w:kern w:val="0"/>
          <w:sz w:val="24"/>
          <w:szCs w:val="24"/>
        </w:rPr>
        <w:t xml:space="preserve">o il rendiconto </w:t>
      </w:r>
      <w:r w:rsidR="00656374" w:rsidRPr="00A01F00">
        <w:rPr>
          <w:rFonts w:ascii="ArialMT" w:hAnsi="ArialMT" w:cs="ArialMT"/>
          <w:color w:val="000000"/>
          <w:kern w:val="0"/>
          <w:sz w:val="24"/>
          <w:szCs w:val="24"/>
        </w:rPr>
        <w:t xml:space="preserve">da sottoporre all’Assemblea </w:t>
      </w:r>
      <w:r w:rsidR="00656374" w:rsidRPr="00A01F00">
        <w:rPr>
          <w:rFonts w:ascii="Arial-BoldMT" w:hAnsi="Arial-BoldMT" w:cs="Arial-BoldMT"/>
          <w:kern w:val="0"/>
          <w:sz w:val="24"/>
          <w:szCs w:val="24"/>
        </w:rPr>
        <w:t>entro</w:t>
      </w:r>
      <w:r w:rsidR="00964D9C">
        <w:rPr>
          <w:rFonts w:ascii="Arial-BoldMT" w:hAnsi="Arial-BoldMT" w:cs="Arial-BoldMT"/>
          <w:kern w:val="0"/>
          <w:sz w:val="24"/>
          <w:szCs w:val="24"/>
        </w:rPr>
        <w:t xml:space="preserve"> </w:t>
      </w:r>
      <w:r w:rsidR="00656374" w:rsidRPr="00A01F00">
        <w:rPr>
          <w:rFonts w:ascii="Arial-BoldMT" w:hAnsi="Arial-BoldMT" w:cs="Arial-BoldMT"/>
          <w:kern w:val="0"/>
          <w:sz w:val="24"/>
          <w:szCs w:val="24"/>
        </w:rPr>
        <w:t>quattro mesi dalla chiusura dell’esercizio sociale</w:t>
      </w:r>
      <w:r w:rsidR="00656374" w:rsidRPr="00A01F00">
        <w:rPr>
          <w:rFonts w:ascii="ArialMT" w:hAnsi="ArialMT" w:cs="ArialMT"/>
          <w:kern w:val="0"/>
          <w:sz w:val="24"/>
          <w:szCs w:val="24"/>
        </w:rPr>
        <w:t>;</w:t>
      </w:r>
    </w:p>
    <w:p w:rsidR="00656374" w:rsidRPr="00A01F00" w:rsidRDefault="007A34E7"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d</w:t>
      </w:r>
      <w:r w:rsidR="00656374" w:rsidRPr="00A01F00">
        <w:rPr>
          <w:rFonts w:ascii="ArialMT" w:hAnsi="ArialMT" w:cs="ArialMT"/>
          <w:color w:val="000000"/>
          <w:kern w:val="0"/>
          <w:sz w:val="24"/>
          <w:szCs w:val="24"/>
        </w:rPr>
        <w:t xml:space="preserve">) fissare le date delle assemblee ordinarie </w:t>
      </w:r>
      <w:r w:rsidRPr="00A01F00">
        <w:rPr>
          <w:rFonts w:ascii="ArialMT" w:hAnsi="ArialMT" w:cs="ArialMT"/>
          <w:color w:val="000000"/>
          <w:kern w:val="0"/>
          <w:sz w:val="24"/>
          <w:szCs w:val="24"/>
        </w:rPr>
        <w:t>degli associati</w:t>
      </w:r>
      <w:r w:rsidR="00656374" w:rsidRPr="00A01F00">
        <w:rPr>
          <w:rFonts w:ascii="ArialMT" w:hAnsi="ArialMT" w:cs="ArialMT"/>
          <w:color w:val="000000"/>
          <w:kern w:val="0"/>
          <w:sz w:val="24"/>
          <w:szCs w:val="24"/>
        </w:rPr>
        <w:t xml:space="preserve"> da indire almeno una volta all’anno</w:t>
      </w:r>
      <w:r w:rsidR="00964D9C">
        <w:rPr>
          <w:rFonts w:ascii="ArialMT" w:hAnsi="ArialMT" w:cs="ArialMT"/>
          <w:color w:val="000000"/>
          <w:kern w:val="0"/>
          <w:sz w:val="24"/>
          <w:szCs w:val="24"/>
        </w:rPr>
        <w:t xml:space="preserve"> </w:t>
      </w:r>
      <w:r w:rsidR="00656374" w:rsidRPr="00A01F00">
        <w:rPr>
          <w:rFonts w:ascii="ArialMT" w:hAnsi="ArialMT" w:cs="ArialMT"/>
          <w:color w:val="000000"/>
          <w:kern w:val="0"/>
          <w:sz w:val="24"/>
          <w:szCs w:val="24"/>
        </w:rPr>
        <w:t>e chiedere la convocazione dell’assemblea straordinaria qualora lo reputi</w:t>
      </w:r>
      <w:r w:rsidR="00964D9C">
        <w:rPr>
          <w:rFonts w:ascii="ArialMT" w:hAnsi="ArialMT" w:cs="ArialMT"/>
          <w:color w:val="000000"/>
          <w:kern w:val="0"/>
          <w:sz w:val="24"/>
          <w:szCs w:val="24"/>
        </w:rPr>
        <w:t xml:space="preserve"> </w:t>
      </w:r>
      <w:r w:rsidR="00656374" w:rsidRPr="00A01F00">
        <w:rPr>
          <w:rFonts w:ascii="ArialMT" w:hAnsi="ArialMT" w:cs="ArialMT"/>
          <w:color w:val="000000"/>
          <w:kern w:val="0"/>
          <w:sz w:val="24"/>
          <w:szCs w:val="24"/>
        </w:rPr>
        <w:t>necessario;</w:t>
      </w:r>
    </w:p>
    <w:p w:rsidR="00656374" w:rsidRPr="00A01F00" w:rsidRDefault="007A34E7"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e</w:t>
      </w:r>
      <w:r w:rsidR="00656374" w:rsidRPr="00A01F00">
        <w:rPr>
          <w:rFonts w:ascii="ArialMT" w:hAnsi="ArialMT" w:cs="ArialMT"/>
          <w:color w:val="000000"/>
          <w:kern w:val="0"/>
          <w:sz w:val="24"/>
          <w:szCs w:val="24"/>
        </w:rPr>
        <w:t xml:space="preserve">) redigere gli eventuali regolamenti interni relativi all’attività </w:t>
      </w:r>
      <w:r w:rsidRPr="00A01F00">
        <w:rPr>
          <w:rFonts w:ascii="ArialMT" w:hAnsi="ArialMT" w:cs="ArialMT"/>
          <w:color w:val="000000"/>
          <w:kern w:val="0"/>
          <w:sz w:val="24"/>
          <w:szCs w:val="24"/>
        </w:rPr>
        <w:t>associativa</w:t>
      </w:r>
      <w:r w:rsidR="00656374" w:rsidRPr="00A01F00">
        <w:rPr>
          <w:rFonts w:ascii="ArialMT" w:hAnsi="ArialMT" w:cs="ArialMT"/>
          <w:color w:val="000000"/>
          <w:kern w:val="0"/>
          <w:sz w:val="24"/>
          <w:szCs w:val="24"/>
        </w:rPr>
        <w:t xml:space="preserve"> da sottoporre</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all’approvazione dell’assemblea degli associati;</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f) attuare le finalità previste dallo Statuto e</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le decisioni dell’assemblea</w:t>
      </w:r>
    </w:p>
    <w:p w:rsidR="00656374" w:rsidRPr="00A01F00" w:rsidRDefault="007A34E7"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degli associati</w:t>
      </w:r>
      <w:r w:rsidR="00656374" w:rsidRPr="00A01F00">
        <w:rPr>
          <w:rFonts w:ascii="ArialMT" w:hAnsi="ArialMT" w:cs="ArialMT"/>
          <w:color w:val="000000"/>
          <w:kern w:val="0"/>
          <w:sz w:val="24"/>
          <w:szCs w:val="24"/>
        </w:rPr>
        <w:t>;</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g) la gestione sportiva ordinaria e straordinariadell’Associazione</w:t>
      </w:r>
      <w:r w:rsidR="007A34E7" w:rsidRPr="00A01F00">
        <w:rPr>
          <w:rFonts w:ascii="ArialMT" w:hAnsi="ArialMT" w:cs="ArialMT"/>
          <w:color w:val="000000"/>
          <w:kern w:val="0"/>
          <w:sz w:val="24"/>
          <w:szCs w:val="24"/>
        </w:rPr>
        <w:t>;</w:t>
      </w:r>
    </w:p>
    <w:p w:rsidR="007A34E7" w:rsidRPr="00A01F00" w:rsidRDefault="007A34E7"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h) le decisioni inerenti la stipula, la modifica e la cessazione di contratti, la definizione dei relativi trattamenti economici e di eventuali rimborsi spesa, nonché la direzione dell’eventuale personale dipendente e il coordinamento dei collaboratori e dei professionisti di cui si avvale l’associazione ivi inclusi i lavoratori sportivi</w:t>
      </w:r>
      <w:r w:rsidR="00603A3B">
        <w:rPr>
          <w:rFonts w:ascii="ArialMT" w:hAnsi="ArialMT" w:cs="ArialMT"/>
          <w:color w:val="000000"/>
          <w:kern w:val="0"/>
          <w:sz w:val="24"/>
          <w:szCs w:val="24"/>
        </w:rPr>
        <w:t>;</w:t>
      </w:r>
    </w:p>
    <w:p w:rsidR="007A34E7" w:rsidRPr="00A01F00" w:rsidRDefault="007A34E7"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i) l’instaurazione e la regolamentazione di rapporti per lo svolgimento delle prestazioni sportive dei volontari, ivi incluse le decisioni in merito alle tipologie di spese e le attività che possono essere oggetto di rimborso, nonché le condizioni e i limiti massimi dei rimborsi stessi.</w:t>
      </w:r>
    </w:p>
    <w:p w:rsidR="007A34E7" w:rsidRPr="00A01F00" w:rsidRDefault="007A34E7"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l) la fissazione delle quote sociali;</w:t>
      </w:r>
    </w:p>
    <w:p w:rsidR="007A34E7" w:rsidRPr="00A01F00" w:rsidRDefault="007A34E7"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m) la facoltà di nominare, anche tra gli associati esterni al consiglio, dei delegati allo svolgimento di particolari funzioni stabilite di volta in volta dal consiglio direttivo stesso;</w:t>
      </w:r>
    </w:p>
    <w:p w:rsidR="007A34E7" w:rsidRPr="00A01F00" w:rsidRDefault="007A34E7"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n) ogni funzione che lo statuto o le leggi non attribuiscono ad altri organi.</w:t>
      </w:r>
    </w:p>
    <w:p w:rsidR="00037FF8" w:rsidRPr="00A01F00" w:rsidRDefault="00037FF8"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 xml:space="preserve">Le riunioni del Consiglio Direttivo possono svolgersi anche in modalità “da remoto”, a condizione che vengano rispettati i principi di democraticità, il metodo collegiale e i principi di buona fede e di parità di trattamento dei suoi componenti. </w:t>
      </w:r>
    </w:p>
    <w:p w:rsidR="00A331A3" w:rsidRPr="00A01F00" w:rsidRDefault="00A331A3"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E’ consentito al Consig</w:t>
      </w:r>
      <w:r w:rsidR="007B3FBF">
        <w:rPr>
          <w:rFonts w:ascii="ArialMT" w:hAnsi="ArialMT" w:cs="ArialMT"/>
          <w:color w:val="000000"/>
          <w:kern w:val="0"/>
          <w:sz w:val="24"/>
          <w:szCs w:val="24"/>
        </w:rPr>
        <w:t xml:space="preserve">lio direttivo far partecipare, previa </w:t>
      </w:r>
      <w:r w:rsidRPr="00A01F00">
        <w:rPr>
          <w:rFonts w:ascii="ArialMT" w:hAnsi="ArialMT" w:cs="ArialMT"/>
          <w:color w:val="000000"/>
          <w:kern w:val="0"/>
          <w:sz w:val="24"/>
          <w:szCs w:val="24"/>
        </w:rPr>
        <w:t xml:space="preserve">delibera a maggioranza, uno o </w:t>
      </w:r>
      <w:r w:rsidR="00603A3B" w:rsidRPr="00A01F00">
        <w:rPr>
          <w:rFonts w:ascii="ArialMT" w:hAnsi="ArialMT" w:cs="ArialMT"/>
          <w:color w:val="000000"/>
          <w:kern w:val="0"/>
          <w:sz w:val="24"/>
          <w:szCs w:val="24"/>
        </w:rPr>
        <w:t>più</w:t>
      </w:r>
      <w:r w:rsidRPr="00A01F00">
        <w:rPr>
          <w:rFonts w:ascii="ArialMT" w:hAnsi="ArialMT" w:cs="ArialMT"/>
          <w:color w:val="000000"/>
          <w:kern w:val="0"/>
          <w:sz w:val="24"/>
          <w:szCs w:val="24"/>
        </w:rPr>
        <w:t xml:space="preserve"> consulenti qualora la relativa competenza sia opportuna ai fini degli argomenti da trattare.  </w:t>
      </w:r>
    </w:p>
    <w:p w:rsidR="00656374" w:rsidRPr="00A01F00" w:rsidRDefault="00656374" w:rsidP="006C3993">
      <w:pPr>
        <w:autoSpaceDE w:val="0"/>
        <w:autoSpaceDN w:val="0"/>
        <w:adjustRightInd w:val="0"/>
        <w:spacing w:after="0" w:line="240" w:lineRule="auto"/>
        <w:jc w:val="both"/>
        <w:rPr>
          <w:rFonts w:ascii="Arial-BoldMT" w:hAnsi="Arial-BoldMT" w:cs="Arial-BoldMT"/>
          <w:b/>
          <w:bCs/>
          <w:color w:val="000000"/>
          <w:kern w:val="0"/>
          <w:sz w:val="24"/>
          <w:szCs w:val="24"/>
        </w:rPr>
      </w:pPr>
      <w:r w:rsidRPr="00A01F00">
        <w:rPr>
          <w:rFonts w:ascii="Arial-BoldMT" w:hAnsi="Arial-BoldMT" w:cs="Arial-BoldMT"/>
          <w:b/>
          <w:bCs/>
          <w:color w:val="000000"/>
          <w:kern w:val="0"/>
          <w:sz w:val="24"/>
          <w:szCs w:val="24"/>
        </w:rPr>
        <w:t xml:space="preserve">Art. </w:t>
      </w:r>
      <w:r w:rsidR="00277E92" w:rsidRPr="00A01F00">
        <w:rPr>
          <w:rFonts w:ascii="Arial-BoldMT" w:hAnsi="Arial-BoldMT" w:cs="Arial-BoldMT"/>
          <w:b/>
          <w:bCs/>
          <w:color w:val="000000"/>
          <w:kern w:val="0"/>
          <w:sz w:val="24"/>
          <w:szCs w:val="24"/>
        </w:rPr>
        <w:t>21</w:t>
      </w:r>
      <w:r w:rsidRPr="00A01F00">
        <w:rPr>
          <w:rFonts w:ascii="Arial-BoldMT" w:hAnsi="Arial-BoldMT" w:cs="Arial-BoldMT"/>
          <w:b/>
          <w:bCs/>
          <w:color w:val="000000"/>
          <w:kern w:val="0"/>
          <w:sz w:val="24"/>
          <w:szCs w:val="24"/>
        </w:rPr>
        <w:t xml:space="preserve"> – Il Presidente – Vice Presidente – Segretario</w:t>
      </w:r>
    </w:p>
    <w:p w:rsidR="00656374" w:rsidRPr="00A01F00" w:rsidRDefault="007A34E7"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 xml:space="preserve">Il </w:t>
      </w:r>
      <w:r w:rsidR="00277E92" w:rsidRPr="00A01F00">
        <w:rPr>
          <w:rFonts w:ascii="ArialMT" w:hAnsi="ArialMT" w:cs="ArialMT"/>
          <w:color w:val="000000"/>
          <w:kern w:val="0"/>
          <w:sz w:val="24"/>
          <w:szCs w:val="24"/>
        </w:rPr>
        <w:t>P</w:t>
      </w:r>
      <w:r w:rsidRPr="00A01F00">
        <w:rPr>
          <w:rFonts w:ascii="ArialMT" w:hAnsi="ArialMT" w:cs="ArialMT"/>
          <w:color w:val="000000"/>
          <w:kern w:val="0"/>
          <w:sz w:val="24"/>
          <w:szCs w:val="24"/>
        </w:rPr>
        <w:t>residen</w:t>
      </w:r>
      <w:r w:rsidR="007B3FBF">
        <w:rPr>
          <w:rFonts w:ascii="ArialMT" w:hAnsi="ArialMT" w:cs="ArialMT"/>
          <w:color w:val="000000"/>
          <w:kern w:val="0"/>
          <w:sz w:val="24"/>
          <w:szCs w:val="24"/>
        </w:rPr>
        <w:t xml:space="preserve">te ha la rappresentanza legale </w:t>
      </w:r>
      <w:r w:rsidRPr="00A01F00">
        <w:rPr>
          <w:rFonts w:ascii="ArialMT" w:hAnsi="ArialMT" w:cs="ArialMT"/>
          <w:color w:val="000000"/>
          <w:kern w:val="0"/>
          <w:sz w:val="24"/>
          <w:szCs w:val="24"/>
        </w:rPr>
        <w:t>e giudiziale dell’associazione</w:t>
      </w:r>
      <w:r w:rsidR="00964D9C">
        <w:rPr>
          <w:rFonts w:ascii="ArialMT" w:hAnsi="ArialMT" w:cs="ArialMT"/>
          <w:color w:val="000000"/>
          <w:kern w:val="0"/>
          <w:sz w:val="24"/>
          <w:szCs w:val="24"/>
        </w:rPr>
        <w:t xml:space="preserve">. </w:t>
      </w:r>
      <w:r w:rsidR="007B3FBF" w:rsidRPr="007B3FBF">
        <w:rPr>
          <w:rFonts w:ascii="ArialMT" w:hAnsi="ArialMT" w:cs="ArialMT"/>
          <w:color w:val="000000"/>
          <w:kern w:val="0"/>
          <w:sz w:val="24"/>
          <w:szCs w:val="24"/>
        </w:rPr>
        <w:t>Egli</w:t>
      </w:r>
      <w:r w:rsidR="00656374" w:rsidRPr="00A01F00">
        <w:rPr>
          <w:rFonts w:ascii="ArialMT" w:hAnsi="ArialMT" w:cs="ArialMT"/>
          <w:color w:val="000000"/>
          <w:kern w:val="0"/>
          <w:sz w:val="24"/>
          <w:szCs w:val="24"/>
        </w:rPr>
        <w:t xml:space="preserve"> potrà validamente rappresentarla in tutti gli atti, contratti, giudizi, nonché in tutti irapporti con Enti, Società, Istituti pubblici e privati.</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Il Vice Presidente sostituisce il Presidente in caso di sua assenza o impedimento</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temporaneo ed in quelle mansioni nelle quali venga espressamente delegato.</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 xml:space="preserve">Il Segretario </w:t>
      </w:r>
      <w:r w:rsidR="00A331A3" w:rsidRPr="00A01F00">
        <w:rPr>
          <w:rFonts w:ascii="ArialMT" w:hAnsi="ArialMT" w:cs="ArialMT"/>
          <w:color w:val="000000"/>
          <w:kern w:val="0"/>
          <w:sz w:val="24"/>
          <w:szCs w:val="24"/>
        </w:rPr>
        <w:t xml:space="preserve">qualora nominato </w:t>
      </w:r>
      <w:r w:rsidR="00734941" w:rsidRPr="00A01F00">
        <w:rPr>
          <w:rFonts w:ascii="ArialMT" w:hAnsi="ArialMT" w:cs="ArialMT"/>
          <w:color w:val="000000"/>
          <w:kern w:val="0"/>
          <w:sz w:val="24"/>
          <w:szCs w:val="24"/>
        </w:rPr>
        <w:t xml:space="preserve">o, in sua assenza, il consigliere delegato dal Consiglio direttivo </w:t>
      </w:r>
      <w:r w:rsidRPr="00A01F00">
        <w:rPr>
          <w:rFonts w:ascii="ArialMT" w:hAnsi="ArialMT" w:cs="ArialMT"/>
          <w:color w:val="000000"/>
          <w:kern w:val="0"/>
          <w:sz w:val="24"/>
          <w:szCs w:val="24"/>
        </w:rPr>
        <w:t>redige i verbali delle riunioni, attende alla corrispondenza e come tesoriere cura</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l’amministrazione dell’Associazione e si incarica della tenuta dei libri contabili nonché</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delle riscossioni e dei pagamenti da effettuarsi previo mandato del Consiglio Direttivo.</w:t>
      </w:r>
    </w:p>
    <w:p w:rsidR="00656374" w:rsidRPr="00A01F00" w:rsidRDefault="00656374" w:rsidP="006C3993">
      <w:pPr>
        <w:autoSpaceDE w:val="0"/>
        <w:autoSpaceDN w:val="0"/>
        <w:adjustRightInd w:val="0"/>
        <w:spacing w:after="0" w:line="240" w:lineRule="auto"/>
        <w:jc w:val="both"/>
        <w:rPr>
          <w:rFonts w:ascii="Arial-BoldMT" w:hAnsi="Arial-BoldMT" w:cs="Arial-BoldMT"/>
          <w:b/>
          <w:bCs/>
          <w:color w:val="000000"/>
          <w:kern w:val="0"/>
          <w:sz w:val="24"/>
          <w:szCs w:val="24"/>
        </w:rPr>
      </w:pPr>
      <w:r w:rsidRPr="00A01F00">
        <w:rPr>
          <w:rFonts w:ascii="Arial-BoldMT" w:hAnsi="Arial-BoldMT" w:cs="Arial-BoldMT"/>
          <w:b/>
          <w:bCs/>
          <w:color w:val="000000"/>
          <w:kern w:val="0"/>
          <w:sz w:val="24"/>
          <w:szCs w:val="24"/>
        </w:rPr>
        <w:t xml:space="preserve">Art. </w:t>
      </w:r>
      <w:r w:rsidR="003F3457" w:rsidRPr="00A01F00">
        <w:rPr>
          <w:rFonts w:ascii="Arial-BoldMT" w:hAnsi="Arial-BoldMT" w:cs="Arial-BoldMT"/>
          <w:b/>
          <w:bCs/>
          <w:color w:val="000000"/>
          <w:kern w:val="0"/>
          <w:sz w:val="24"/>
          <w:szCs w:val="24"/>
        </w:rPr>
        <w:t>2</w:t>
      </w:r>
      <w:r w:rsidR="00277E92" w:rsidRPr="00A01F00">
        <w:rPr>
          <w:rFonts w:ascii="Arial-BoldMT" w:hAnsi="Arial-BoldMT" w:cs="Arial-BoldMT"/>
          <w:b/>
          <w:bCs/>
          <w:color w:val="000000"/>
          <w:kern w:val="0"/>
          <w:sz w:val="24"/>
          <w:szCs w:val="24"/>
        </w:rPr>
        <w:t>2</w:t>
      </w:r>
      <w:r w:rsidRPr="00A01F00">
        <w:rPr>
          <w:rFonts w:ascii="Arial-BoldMT" w:hAnsi="Arial-BoldMT" w:cs="Arial-BoldMT"/>
          <w:b/>
          <w:bCs/>
          <w:color w:val="000000"/>
          <w:kern w:val="0"/>
          <w:sz w:val="24"/>
          <w:szCs w:val="24"/>
        </w:rPr>
        <w:t xml:space="preserve"> - Il bilancio</w:t>
      </w:r>
      <w:r w:rsidR="007A34E7" w:rsidRPr="00A01F00">
        <w:rPr>
          <w:rFonts w:ascii="Arial-BoldMT" w:hAnsi="Arial-BoldMT" w:cs="Arial-BoldMT"/>
          <w:b/>
          <w:bCs/>
          <w:color w:val="000000"/>
          <w:kern w:val="0"/>
          <w:sz w:val="24"/>
          <w:szCs w:val="24"/>
        </w:rPr>
        <w:t xml:space="preserve"> o il rendiconto economico e finanziario</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 xml:space="preserve">Il Consiglio Direttivo redige il bilancio </w:t>
      </w:r>
      <w:r w:rsidR="007B3FBF">
        <w:rPr>
          <w:rFonts w:ascii="ArialMT" w:hAnsi="ArialMT" w:cs="ArialMT"/>
          <w:color w:val="000000"/>
          <w:kern w:val="0"/>
          <w:sz w:val="24"/>
          <w:szCs w:val="24"/>
        </w:rPr>
        <w:t xml:space="preserve">o il </w:t>
      </w:r>
      <w:r w:rsidR="007A34E7" w:rsidRPr="00A01F00">
        <w:rPr>
          <w:rFonts w:ascii="ArialMT" w:hAnsi="ArialMT" w:cs="ArialMT"/>
          <w:color w:val="000000"/>
          <w:kern w:val="0"/>
          <w:sz w:val="24"/>
          <w:szCs w:val="24"/>
        </w:rPr>
        <w:t xml:space="preserve">rendiconto economico e finanziario </w:t>
      </w:r>
      <w:r w:rsidRPr="00A01F00">
        <w:rPr>
          <w:rFonts w:ascii="ArialMT" w:hAnsi="ArialMT" w:cs="ArialMT"/>
          <w:color w:val="000000"/>
          <w:kern w:val="0"/>
          <w:sz w:val="24"/>
          <w:szCs w:val="24"/>
        </w:rPr>
        <w:t xml:space="preserve">dell’Associazione, da sottoporre all’approvazione dell’Assemblea </w:t>
      </w:r>
      <w:r w:rsidR="007A34E7" w:rsidRPr="00A01F00">
        <w:rPr>
          <w:rFonts w:ascii="ArialMT" w:hAnsi="ArialMT" w:cs="ArialMT"/>
          <w:color w:val="000000"/>
          <w:kern w:val="0"/>
          <w:sz w:val="24"/>
          <w:szCs w:val="24"/>
        </w:rPr>
        <w:t>degli associati</w:t>
      </w:r>
      <w:r w:rsidR="00964D9C">
        <w:rPr>
          <w:rFonts w:ascii="ArialMT" w:hAnsi="ArialMT" w:cs="ArialMT"/>
          <w:color w:val="000000"/>
          <w:kern w:val="0"/>
          <w:sz w:val="24"/>
          <w:szCs w:val="24"/>
        </w:rPr>
        <w:t xml:space="preserve"> </w:t>
      </w:r>
      <w:r w:rsidRPr="00A01F00">
        <w:rPr>
          <w:rFonts w:ascii="Arial-BoldMT" w:hAnsi="Arial-BoldMT" w:cs="Arial-BoldMT"/>
          <w:kern w:val="0"/>
          <w:sz w:val="24"/>
          <w:szCs w:val="24"/>
        </w:rPr>
        <w:t>entro quattro mesi dalla</w:t>
      </w:r>
      <w:r w:rsidR="00964D9C">
        <w:rPr>
          <w:rFonts w:ascii="Arial-BoldMT" w:hAnsi="Arial-BoldMT" w:cs="Arial-BoldMT"/>
          <w:kern w:val="0"/>
          <w:sz w:val="24"/>
          <w:szCs w:val="24"/>
        </w:rPr>
        <w:t xml:space="preserve"> </w:t>
      </w:r>
      <w:r w:rsidRPr="00A01F00">
        <w:rPr>
          <w:rFonts w:ascii="Arial-BoldMT" w:hAnsi="Arial-BoldMT" w:cs="Arial-BoldMT"/>
          <w:kern w:val="0"/>
          <w:sz w:val="24"/>
          <w:szCs w:val="24"/>
        </w:rPr>
        <w:t>chiusura dell’esercizio</w:t>
      </w:r>
      <w:r w:rsidRPr="00A01F00">
        <w:rPr>
          <w:rFonts w:ascii="ArialMT" w:hAnsi="ArialMT" w:cs="ArialMT"/>
          <w:color w:val="000000"/>
          <w:kern w:val="0"/>
          <w:sz w:val="24"/>
          <w:szCs w:val="24"/>
        </w:rPr>
        <w:t xml:space="preserve">. Il bilancio </w:t>
      </w:r>
      <w:r w:rsidR="007A34E7" w:rsidRPr="00A01F00">
        <w:rPr>
          <w:rFonts w:ascii="ArialMT" w:hAnsi="ArialMT" w:cs="ArialMT"/>
          <w:color w:val="000000"/>
          <w:kern w:val="0"/>
          <w:sz w:val="24"/>
          <w:szCs w:val="24"/>
        </w:rPr>
        <w:t xml:space="preserve">o il rendiconto economico finanziario </w:t>
      </w:r>
      <w:r w:rsidRPr="00A01F00">
        <w:rPr>
          <w:rFonts w:ascii="ArialMT" w:hAnsi="ArialMT" w:cs="ArialMT"/>
          <w:color w:val="000000"/>
          <w:kern w:val="0"/>
          <w:sz w:val="24"/>
          <w:szCs w:val="24"/>
        </w:rPr>
        <w:t>deve informare circa la</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complessiva situazione economico-finanziaria dell’Associazione, con separata</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indicazione dell’eventuale attività commerciale posta in essere accanto all’attività</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istituzionale</w:t>
      </w:r>
      <w:r w:rsidR="007A34E7" w:rsidRPr="00A01F00">
        <w:rPr>
          <w:rFonts w:ascii="ArialMT" w:hAnsi="ArialMT" w:cs="ArialMT"/>
          <w:color w:val="000000"/>
          <w:kern w:val="0"/>
          <w:sz w:val="24"/>
          <w:szCs w:val="24"/>
        </w:rPr>
        <w:t xml:space="preserve">, </w:t>
      </w:r>
      <w:r w:rsidRPr="00A01F00">
        <w:rPr>
          <w:rFonts w:ascii="ArialMT" w:hAnsi="ArialMT" w:cs="ArialMT"/>
          <w:color w:val="000000"/>
          <w:kern w:val="0"/>
          <w:sz w:val="24"/>
          <w:szCs w:val="24"/>
        </w:rPr>
        <w:t>deve essere redatto con chiarezza e deve rappresentare in modo veritiero e</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corretto la situazione patrimoniale ed economico-finanziaria dell’Associazione, nel</w:t>
      </w:r>
      <w:r w:rsidR="00964D9C">
        <w:rPr>
          <w:rFonts w:ascii="ArialMT" w:hAnsi="ArialMT" w:cs="ArialMT"/>
          <w:color w:val="000000"/>
          <w:kern w:val="0"/>
          <w:sz w:val="24"/>
          <w:szCs w:val="24"/>
        </w:rPr>
        <w:t xml:space="preserve"> </w:t>
      </w:r>
      <w:r w:rsidRPr="00A01F00">
        <w:rPr>
          <w:rFonts w:ascii="ArialMT" w:hAnsi="ArialMT" w:cs="ArialMT"/>
          <w:color w:val="000000"/>
          <w:kern w:val="0"/>
          <w:sz w:val="24"/>
          <w:szCs w:val="24"/>
        </w:rPr>
        <w:t>rispetto del principio della trasparenza nei confronti degli associati.</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lastRenderedPageBreak/>
        <w:t>Insieme alla convocazione dell’assemblea ordinaria che riporta all’ordine del giorno</w:t>
      </w:r>
      <w:r w:rsidR="00834FE4">
        <w:rPr>
          <w:rFonts w:ascii="ArialMT" w:hAnsi="ArialMT" w:cs="ArialMT"/>
          <w:color w:val="000000"/>
          <w:kern w:val="0"/>
          <w:sz w:val="24"/>
          <w:szCs w:val="24"/>
        </w:rPr>
        <w:t xml:space="preserve"> </w:t>
      </w:r>
      <w:r w:rsidRPr="00A01F00">
        <w:rPr>
          <w:rFonts w:ascii="ArialMT" w:hAnsi="ArialMT" w:cs="ArialMT"/>
          <w:color w:val="000000"/>
          <w:kern w:val="0"/>
          <w:sz w:val="24"/>
          <w:szCs w:val="24"/>
        </w:rPr>
        <w:t>l’approvazione del bilancio, deve essere messo a disposizione di tutti gli associati, copia</w:t>
      </w:r>
      <w:r w:rsidR="00834FE4">
        <w:rPr>
          <w:rFonts w:ascii="ArialMT" w:hAnsi="ArialMT" w:cs="ArialMT"/>
          <w:color w:val="000000"/>
          <w:kern w:val="0"/>
          <w:sz w:val="24"/>
          <w:szCs w:val="24"/>
        </w:rPr>
        <w:t xml:space="preserve"> </w:t>
      </w:r>
      <w:r w:rsidRPr="00A01F00">
        <w:rPr>
          <w:rFonts w:ascii="ArialMT" w:hAnsi="ArialMT" w:cs="ArialMT"/>
          <w:color w:val="000000"/>
          <w:kern w:val="0"/>
          <w:sz w:val="24"/>
          <w:szCs w:val="24"/>
        </w:rPr>
        <w:t>del bilancio stesso.</w:t>
      </w:r>
    </w:p>
    <w:p w:rsidR="00656374" w:rsidRPr="00A01F00" w:rsidRDefault="00656374" w:rsidP="006C3993">
      <w:pPr>
        <w:autoSpaceDE w:val="0"/>
        <w:autoSpaceDN w:val="0"/>
        <w:adjustRightInd w:val="0"/>
        <w:spacing w:after="0" w:line="240" w:lineRule="auto"/>
        <w:jc w:val="both"/>
        <w:rPr>
          <w:rFonts w:ascii="Arial-BoldMT" w:hAnsi="Arial-BoldMT" w:cs="Arial-BoldMT"/>
          <w:b/>
          <w:bCs/>
          <w:color w:val="C10000"/>
          <w:kern w:val="0"/>
          <w:sz w:val="24"/>
          <w:szCs w:val="24"/>
        </w:rPr>
      </w:pPr>
      <w:r w:rsidRPr="00A01F00">
        <w:rPr>
          <w:rFonts w:ascii="Arial-BoldMT" w:hAnsi="Arial-BoldMT" w:cs="Arial-BoldMT"/>
          <w:b/>
          <w:bCs/>
          <w:color w:val="C10000"/>
          <w:kern w:val="0"/>
          <w:sz w:val="24"/>
          <w:szCs w:val="24"/>
        </w:rPr>
        <w:t xml:space="preserve">Art. </w:t>
      </w:r>
      <w:r w:rsidR="003859DA">
        <w:rPr>
          <w:rFonts w:ascii="Arial-BoldMT" w:hAnsi="Arial-BoldMT" w:cs="Arial-BoldMT"/>
          <w:b/>
          <w:bCs/>
          <w:color w:val="C10000"/>
          <w:kern w:val="0"/>
          <w:sz w:val="24"/>
          <w:szCs w:val="24"/>
        </w:rPr>
        <w:t>22</w:t>
      </w:r>
      <w:r w:rsidRPr="00A01F00">
        <w:rPr>
          <w:rFonts w:ascii="Arial-BoldMT" w:hAnsi="Arial-BoldMT" w:cs="Arial-BoldMT"/>
          <w:b/>
          <w:bCs/>
          <w:color w:val="C10000"/>
          <w:kern w:val="0"/>
          <w:sz w:val="24"/>
          <w:szCs w:val="24"/>
        </w:rPr>
        <w:t xml:space="preserve"> bis - Il Collegio dei Revisori dei Conti </w:t>
      </w:r>
      <w:r w:rsidR="00D801AD">
        <w:rPr>
          <w:rFonts w:ascii="Arial-BoldMT" w:hAnsi="Arial-BoldMT" w:cs="Arial-BoldMT"/>
          <w:b/>
          <w:bCs/>
          <w:color w:val="C10000"/>
          <w:kern w:val="0"/>
          <w:sz w:val="24"/>
          <w:szCs w:val="24"/>
        </w:rPr>
        <w:t>(O</w:t>
      </w:r>
      <w:r w:rsidR="00F724CC">
        <w:rPr>
          <w:rFonts w:ascii="Arial-BoldMT" w:hAnsi="Arial-BoldMT" w:cs="Arial-BoldMT"/>
          <w:b/>
          <w:bCs/>
          <w:color w:val="C10000"/>
          <w:kern w:val="0"/>
          <w:sz w:val="24"/>
          <w:szCs w:val="24"/>
        </w:rPr>
        <w:t xml:space="preserve">rgano facoltativo) </w:t>
      </w:r>
    </w:p>
    <w:p w:rsidR="008A0A10" w:rsidRPr="00A01F00" w:rsidRDefault="008A0A10" w:rsidP="006C3993">
      <w:pPr>
        <w:jc w:val="both"/>
        <w:rPr>
          <w:rFonts w:ascii="ArialMT" w:hAnsi="ArialMT" w:cs="ArialMT"/>
          <w:color w:val="000000"/>
          <w:kern w:val="0"/>
          <w:sz w:val="24"/>
          <w:szCs w:val="24"/>
        </w:rPr>
      </w:pPr>
      <w:r w:rsidRPr="00A01F00">
        <w:rPr>
          <w:rFonts w:ascii="ArialMT" w:hAnsi="ArialMT" w:cs="ArialMT"/>
          <w:color w:val="000000"/>
          <w:kern w:val="0"/>
          <w:sz w:val="24"/>
          <w:szCs w:val="24"/>
        </w:rPr>
        <w:t>I Revisori dei Conti (tre Effettivi e due Supplenti) sono eletti dall’Assemblea</w:t>
      </w:r>
      <w:r w:rsidR="00834FE4">
        <w:rPr>
          <w:rFonts w:ascii="ArialMT" w:hAnsi="ArialMT" w:cs="ArialMT"/>
          <w:color w:val="000000"/>
          <w:kern w:val="0"/>
          <w:sz w:val="24"/>
          <w:szCs w:val="24"/>
        </w:rPr>
        <w:t xml:space="preserve"> </w:t>
      </w:r>
      <w:r w:rsidR="00F724CC" w:rsidRPr="007B3FBF">
        <w:rPr>
          <w:rFonts w:ascii="ArialMT" w:hAnsi="ArialMT" w:cs="ArialMT"/>
          <w:color w:val="000000"/>
          <w:kern w:val="0"/>
          <w:sz w:val="24"/>
          <w:szCs w:val="24"/>
        </w:rPr>
        <w:t>Ordinaria</w:t>
      </w:r>
      <w:r w:rsidR="00202F7D">
        <w:rPr>
          <w:rFonts w:ascii="ArialMT" w:hAnsi="ArialMT" w:cs="ArialMT"/>
          <w:color w:val="000000"/>
          <w:kern w:val="0"/>
          <w:sz w:val="24"/>
          <w:szCs w:val="24"/>
        </w:rPr>
        <w:t>.</w:t>
      </w:r>
      <w:r w:rsidRPr="00A01F00">
        <w:rPr>
          <w:rFonts w:ascii="ArialMT" w:hAnsi="ArialMT" w:cs="ArialMT"/>
          <w:color w:val="000000"/>
          <w:kern w:val="0"/>
          <w:sz w:val="24"/>
          <w:szCs w:val="24"/>
        </w:rPr>
        <w:t xml:space="preserve"> Per l’elezione alla carica di Componente il Collegio dei Revisori dei Conti, è necessario aver riportato, quale Effettivo, il maggior numero di voti validi e, quale Supplente, il numero immediatamente inferiore. Il Componente che tra quelli Effettivi riporta il maggior numero di voti validi è il Presidente del Collegio dei Revisori dei Conti. Ad essi è demandato il controllo della gestione finanziaria, con obbligo di riferirne al Consiglio Direttivo ed all’Assemblea.</w:t>
      </w:r>
    </w:p>
    <w:p w:rsidR="00656374" w:rsidRPr="00A01F00" w:rsidRDefault="00656374" w:rsidP="006C3993">
      <w:pPr>
        <w:autoSpaceDE w:val="0"/>
        <w:autoSpaceDN w:val="0"/>
        <w:adjustRightInd w:val="0"/>
        <w:spacing w:after="0" w:line="240" w:lineRule="auto"/>
        <w:jc w:val="both"/>
        <w:rPr>
          <w:rFonts w:ascii="Arial-BoldMT" w:hAnsi="Arial-BoldMT" w:cs="Arial-BoldMT"/>
          <w:b/>
          <w:bCs/>
          <w:color w:val="000000"/>
          <w:kern w:val="0"/>
          <w:sz w:val="24"/>
          <w:szCs w:val="24"/>
        </w:rPr>
      </w:pPr>
      <w:r w:rsidRPr="00A01F00">
        <w:rPr>
          <w:rFonts w:ascii="Arial-BoldMT" w:hAnsi="Arial-BoldMT" w:cs="Arial-BoldMT"/>
          <w:b/>
          <w:bCs/>
          <w:color w:val="000000"/>
          <w:kern w:val="0"/>
          <w:sz w:val="24"/>
          <w:szCs w:val="24"/>
        </w:rPr>
        <w:t>Art. 2</w:t>
      </w:r>
      <w:r w:rsidR="00277E92" w:rsidRPr="00A01F00">
        <w:rPr>
          <w:rFonts w:ascii="Arial-BoldMT" w:hAnsi="Arial-BoldMT" w:cs="Arial-BoldMT"/>
          <w:b/>
          <w:bCs/>
          <w:color w:val="000000"/>
          <w:kern w:val="0"/>
          <w:sz w:val="24"/>
          <w:szCs w:val="24"/>
        </w:rPr>
        <w:t>3</w:t>
      </w:r>
      <w:r w:rsidRPr="00A01F00">
        <w:rPr>
          <w:rFonts w:ascii="Arial-BoldMT" w:hAnsi="Arial-BoldMT" w:cs="Arial-BoldMT"/>
          <w:b/>
          <w:bCs/>
          <w:color w:val="000000"/>
          <w:kern w:val="0"/>
          <w:sz w:val="24"/>
          <w:szCs w:val="24"/>
        </w:rPr>
        <w:t xml:space="preserve"> –</w:t>
      </w:r>
      <w:r w:rsidR="00D563CC">
        <w:rPr>
          <w:rFonts w:ascii="Arial-BoldMT" w:hAnsi="Arial-BoldMT" w:cs="Arial-BoldMT"/>
          <w:b/>
          <w:bCs/>
          <w:color w:val="000000"/>
          <w:kern w:val="0"/>
          <w:sz w:val="24"/>
          <w:szCs w:val="24"/>
        </w:rPr>
        <w:t xml:space="preserve"> Controversie</w:t>
      </w:r>
    </w:p>
    <w:p w:rsidR="003F3457"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 xml:space="preserve">Tutte le controversie insorgenti tra </w:t>
      </w:r>
      <w:r w:rsidR="003F3457" w:rsidRPr="00A01F00">
        <w:rPr>
          <w:rFonts w:ascii="ArialMT" w:hAnsi="ArialMT" w:cs="ArialMT"/>
          <w:color w:val="000000"/>
          <w:kern w:val="0"/>
          <w:sz w:val="24"/>
          <w:szCs w:val="24"/>
        </w:rPr>
        <w:t xml:space="preserve">associati e tra associati </w:t>
      </w:r>
      <w:r w:rsidRPr="00A01F00">
        <w:rPr>
          <w:rFonts w:ascii="ArialMT" w:hAnsi="ArialMT" w:cs="ArialMT"/>
          <w:color w:val="000000"/>
          <w:kern w:val="0"/>
          <w:sz w:val="24"/>
          <w:szCs w:val="24"/>
        </w:rPr>
        <w:t xml:space="preserve">e </w:t>
      </w:r>
      <w:r w:rsidR="003F3457" w:rsidRPr="00A01F00">
        <w:rPr>
          <w:rFonts w:ascii="ArialMT" w:hAnsi="ArialMT" w:cs="ArialMT"/>
          <w:color w:val="000000"/>
          <w:kern w:val="0"/>
          <w:sz w:val="24"/>
          <w:szCs w:val="24"/>
        </w:rPr>
        <w:t>a</w:t>
      </w:r>
      <w:r w:rsidRPr="00A01F00">
        <w:rPr>
          <w:rFonts w:ascii="ArialMT" w:hAnsi="ArialMT" w:cs="ArialMT"/>
          <w:color w:val="000000"/>
          <w:kern w:val="0"/>
          <w:sz w:val="24"/>
          <w:szCs w:val="24"/>
        </w:rPr>
        <w:t xml:space="preserve">ssociazione o suoi </w:t>
      </w:r>
      <w:r w:rsidR="003F3457" w:rsidRPr="00A01F00">
        <w:rPr>
          <w:rFonts w:ascii="ArialMT" w:hAnsi="ArialMT" w:cs="ArialMT"/>
          <w:color w:val="000000"/>
          <w:kern w:val="0"/>
          <w:sz w:val="24"/>
          <w:szCs w:val="24"/>
        </w:rPr>
        <w:t>o</w:t>
      </w:r>
      <w:r w:rsidRPr="00A01F00">
        <w:rPr>
          <w:rFonts w:ascii="ArialMT" w:hAnsi="ArialMT" w:cs="ArialMT"/>
          <w:color w:val="000000"/>
          <w:kern w:val="0"/>
          <w:sz w:val="24"/>
          <w:szCs w:val="24"/>
        </w:rPr>
        <w:t>rgani saranno</w:t>
      </w:r>
      <w:r w:rsidR="00834FE4">
        <w:rPr>
          <w:rFonts w:ascii="ArialMT" w:hAnsi="ArialMT" w:cs="ArialMT"/>
          <w:color w:val="000000"/>
          <w:kern w:val="0"/>
          <w:sz w:val="24"/>
          <w:szCs w:val="24"/>
        </w:rPr>
        <w:t xml:space="preserve"> </w:t>
      </w:r>
      <w:r w:rsidRPr="00A01F00">
        <w:rPr>
          <w:rFonts w:ascii="ArialMT" w:hAnsi="ArialMT" w:cs="ArialMT"/>
          <w:color w:val="000000"/>
          <w:kern w:val="0"/>
          <w:sz w:val="24"/>
          <w:szCs w:val="24"/>
        </w:rPr>
        <w:t>sottoposte alla competenza di un Collegio o di tre Probiviri nominati dall’Assemblea dei</w:t>
      </w:r>
      <w:r w:rsidR="00834FE4">
        <w:rPr>
          <w:rFonts w:ascii="ArialMT" w:hAnsi="ArialMT" w:cs="ArialMT"/>
          <w:color w:val="000000"/>
          <w:kern w:val="0"/>
          <w:sz w:val="24"/>
          <w:szCs w:val="24"/>
        </w:rPr>
        <w:t xml:space="preserve"> </w:t>
      </w:r>
      <w:r w:rsidRPr="00A01F00">
        <w:rPr>
          <w:rFonts w:ascii="ArialMT" w:hAnsi="ArialMT" w:cs="ArialMT"/>
          <w:color w:val="000000"/>
          <w:kern w:val="0"/>
          <w:sz w:val="24"/>
          <w:szCs w:val="24"/>
        </w:rPr>
        <w:t>soci ogni anno. In caso di mancata nomina, la controversia sarà devoluta al Tribunalecompetente.</w:t>
      </w:r>
    </w:p>
    <w:p w:rsidR="00656374" w:rsidRPr="00A01F00" w:rsidRDefault="00656374" w:rsidP="006C3993">
      <w:pPr>
        <w:autoSpaceDE w:val="0"/>
        <w:autoSpaceDN w:val="0"/>
        <w:adjustRightInd w:val="0"/>
        <w:spacing w:after="0" w:line="240" w:lineRule="auto"/>
        <w:jc w:val="both"/>
        <w:rPr>
          <w:rFonts w:ascii="Arial-BoldMT" w:hAnsi="Arial-BoldMT" w:cs="Arial-BoldMT"/>
          <w:b/>
          <w:bCs/>
          <w:color w:val="000000"/>
          <w:kern w:val="0"/>
          <w:sz w:val="24"/>
          <w:szCs w:val="24"/>
        </w:rPr>
      </w:pPr>
      <w:r w:rsidRPr="00A01F00">
        <w:rPr>
          <w:rFonts w:ascii="Arial-BoldMT" w:hAnsi="Arial-BoldMT" w:cs="Arial-BoldMT"/>
          <w:b/>
          <w:bCs/>
          <w:color w:val="000000"/>
          <w:kern w:val="0"/>
          <w:sz w:val="24"/>
          <w:szCs w:val="24"/>
        </w:rPr>
        <w:t>Art. 2</w:t>
      </w:r>
      <w:r w:rsidR="00277E92" w:rsidRPr="00A01F00">
        <w:rPr>
          <w:rFonts w:ascii="Arial-BoldMT" w:hAnsi="Arial-BoldMT" w:cs="Arial-BoldMT"/>
          <w:b/>
          <w:bCs/>
          <w:color w:val="000000"/>
          <w:kern w:val="0"/>
          <w:sz w:val="24"/>
          <w:szCs w:val="24"/>
        </w:rPr>
        <w:t>4</w:t>
      </w:r>
      <w:r w:rsidRPr="00A01F00">
        <w:rPr>
          <w:rFonts w:ascii="Arial-BoldMT" w:hAnsi="Arial-BoldMT" w:cs="Arial-BoldMT"/>
          <w:b/>
          <w:bCs/>
          <w:color w:val="000000"/>
          <w:kern w:val="0"/>
          <w:sz w:val="24"/>
          <w:szCs w:val="24"/>
        </w:rPr>
        <w:t xml:space="preserve"> – Durata </w:t>
      </w:r>
      <w:r w:rsidR="00D563CC">
        <w:rPr>
          <w:rFonts w:ascii="Arial-BoldMT" w:hAnsi="Arial-BoldMT" w:cs="Arial-BoldMT"/>
          <w:b/>
          <w:bCs/>
          <w:color w:val="000000"/>
          <w:kern w:val="0"/>
          <w:sz w:val="24"/>
          <w:szCs w:val="24"/>
        </w:rPr>
        <w:t>–</w:t>
      </w:r>
      <w:r w:rsidRPr="00A01F00">
        <w:rPr>
          <w:rFonts w:ascii="Arial-BoldMT" w:hAnsi="Arial-BoldMT" w:cs="Arial-BoldMT"/>
          <w:b/>
          <w:bCs/>
          <w:color w:val="000000"/>
          <w:kern w:val="0"/>
          <w:sz w:val="24"/>
          <w:szCs w:val="24"/>
        </w:rPr>
        <w:t xml:space="preserve"> Scioglimento</w:t>
      </w:r>
      <w:r w:rsidR="00D563CC">
        <w:rPr>
          <w:rFonts w:ascii="Arial-BoldMT" w:hAnsi="Arial-BoldMT" w:cs="Arial-BoldMT"/>
          <w:b/>
          <w:bCs/>
          <w:color w:val="000000"/>
          <w:kern w:val="0"/>
          <w:sz w:val="24"/>
          <w:szCs w:val="24"/>
        </w:rPr>
        <w:t xml:space="preserve"> – </w:t>
      </w:r>
      <w:r w:rsidR="00734941" w:rsidRPr="00A01F00">
        <w:rPr>
          <w:rFonts w:ascii="Arial-BoldMT" w:hAnsi="Arial-BoldMT" w:cs="Arial-BoldMT"/>
          <w:b/>
          <w:bCs/>
          <w:color w:val="000000"/>
          <w:kern w:val="0"/>
          <w:sz w:val="24"/>
          <w:szCs w:val="24"/>
        </w:rPr>
        <w:t>Fusione</w:t>
      </w:r>
      <w:r w:rsidR="007D5FB0">
        <w:rPr>
          <w:rFonts w:ascii="Arial-BoldMT" w:hAnsi="Arial-BoldMT" w:cs="Arial-BoldMT"/>
          <w:b/>
          <w:bCs/>
          <w:color w:val="000000"/>
          <w:kern w:val="0"/>
          <w:sz w:val="24"/>
          <w:szCs w:val="24"/>
        </w:rPr>
        <w:t>–</w:t>
      </w:r>
      <w:r w:rsidR="00D563CC">
        <w:rPr>
          <w:rFonts w:ascii="Arial-BoldMT" w:hAnsi="Arial-BoldMT" w:cs="Arial-BoldMT"/>
          <w:b/>
          <w:bCs/>
          <w:color w:val="000000"/>
          <w:kern w:val="0"/>
          <w:sz w:val="24"/>
          <w:szCs w:val="24"/>
        </w:rPr>
        <w:t xml:space="preserve"> Sc</w:t>
      </w:r>
      <w:r w:rsidR="00981943">
        <w:rPr>
          <w:rFonts w:ascii="Arial-BoldMT" w:hAnsi="Arial-BoldMT" w:cs="Arial-BoldMT"/>
          <w:b/>
          <w:bCs/>
          <w:color w:val="000000"/>
          <w:kern w:val="0"/>
          <w:sz w:val="24"/>
          <w:szCs w:val="24"/>
        </w:rPr>
        <w:t>issione</w:t>
      </w:r>
      <w:r w:rsidR="007D5FB0">
        <w:rPr>
          <w:rFonts w:ascii="Arial-BoldMT" w:hAnsi="Arial-BoldMT" w:cs="Arial-BoldMT"/>
          <w:b/>
          <w:bCs/>
          <w:color w:val="000000"/>
          <w:kern w:val="0"/>
          <w:sz w:val="24"/>
          <w:szCs w:val="24"/>
        </w:rPr>
        <w:t xml:space="preserve"> – Conferimento di azienda</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La durata dell’Associazione è illimitata.</w:t>
      </w:r>
    </w:p>
    <w:p w:rsidR="00656374" w:rsidRPr="00A01F00" w:rsidRDefault="00656374" w:rsidP="006C3993">
      <w:pPr>
        <w:autoSpaceDE w:val="0"/>
        <w:autoSpaceDN w:val="0"/>
        <w:adjustRightInd w:val="0"/>
        <w:spacing w:after="0" w:line="240" w:lineRule="auto"/>
        <w:jc w:val="both"/>
        <w:rPr>
          <w:rFonts w:ascii="ArialMT" w:hAnsi="ArialMT" w:cs="ArialMT"/>
          <w:color w:val="000000"/>
          <w:kern w:val="0"/>
          <w:sz w:val="24"/>
          <w:szCs w:val="24"/>
        </w:rPr>
      </w:pPr>
      <w:r w:rsidRPr="00A01F00">
        <w:rPr>
          <w:rFonts w:ascii="ArialMT" w:hAnsi="ArialMT" w:cs="ArialMT"/>
          <w:color w:val="000000"/>
          <w:kern w:val="0"/>
          <w:sz w:val="24"/>
          <w:szCs w:val="24"/>
        </w:rPr>
        <w:t xml:space="preserve">Lo scioglimento dell’Associazione </w:t>
      </w:r>
      <w:r w:rsidRPr="00952A69">
        <w:rPr>
          <w:rFonts w:ascii="ArialMT" w:hAnsi="ArialMT" w:cs="ArialMT"/>
          <w:iCs/>
          <w:color w:val="000000"/>
          <w:kern w:val="0"/>
          <w:sz w:val="24"/>
          <w:szCs w:val="24"/>
        </w:rPr>
        <w:t>è</w:t>
      </w:r>
      <w:r w:rsidRPr="00A01F00">
        <w:rPr>
          <w:rFonts w:ascii="ArialMT" w:hAnsi="ArialMT" w:cs="ArialMT"/>
          <w:color w:val="000000"/>
          <w:kern w:val="0"/>
          <w:sz w:val="24"/>
          <w:szCs w:val="24"/>
        </w:rPr>
        <w:t xml:space="preserve"> deliberato dall’assemblea de</w:t>
      </w:r>
      <w:r w:rsidR="00952A69">
        <w:rPr>
          <w:rFonts w:ascii="ArialMT" w:hAnsi="ArialMT" w:cs="ArialMT"/>
          <w:color w:val="000000"/>
          <w:kern w:val="0"/>
          <w:sz w:val="24"/>
          <w:szCs w:val="24"/>
        </w:rPr>
        <w:t>gli associati</w:t>
      </w:r>
      <w:r w:rsidRPr="00A01F00">
        <w:rPr>
          <w:rFonts w:ascii="ArialMT" w:hAnsi="ArialMT" w:cs="ArialMT"/>
          <w:color w:val="000000"/>
          <w:kern w:val="0"/>
          <w:sz w:val="24"/>
          <w:szCs w:val="24"/>
        </w:rPr>
        <w:t>,convocata in seduta straordinaria</w:t>
      </w:r>
      <w:r w:rsidR="00952A69">
        <w:rPr>
          <w:rFonts w:ascii="ArialMT" w:hAnsi="ArialMT" w:cs="ArialMT"/>
          <w:color w:val="000000"/>
          <w:kern w:val="0"/>
          <w:sz w:val="24"/>
          <w:szCs w:val="24"/>
        </w:rPr>
        <w:t>,</w:t>
      </w:r>
      <w:r w:rsidRPr="00A01F00">
        <w:rPr>
          <w:rFonts w:ascii="ArialMT" w:hAnsi="ArialMT" w:cs="ArialMT"/>
          <w:color w:val="000000"/>
          <w:kern w:val="0"/>
          <w:sz w:val="24"/>
          <w:szCs w:val="24"/>
        </w:rPr>
        <w:t xml:space="preserve"> con l’approvazione</w:t>
      </w:r>
      <w:r w:rsidR="00496BFD">
        <w:rPr>
          <w:rFonts w:ascii="ArialMT" w:hAnsi="ArialMT" w:cs="ArialMT"/>
          <w:color w:val="000000"/>
          <w:kern w:val="0"/>
          <w:sz w:val="24"/>
          <w:szCs w:val="24"/>
        </w:rPr>
        <w:t>,</w:t>
      </w:r>
      <w:r w:rsidRPr="00A01F00">
        <w:rPr>
          <w:rFonts w:ascii="ArialMT" w:hAnsi="ArialMT" w:cs="ArialMT"/>
          <w:color w:val="000000"/>
          <w:kern w:val="0"/>
          <w:sz w:val="24"/>
          <w:szCs w:val="24"/>
        </w:rPr>
        <w:t xml:space="preserve"> sia in prima che in seconda</w:t>
      </w:r>
      <w:r w:rsidR="00834FE4">
        <w:rPr>
          <w:rFonts w:ascii="ArialMT" w:hAnsi="ArialMT" w:cs="ArialMT"/>
          <w:color w:val="000000"/>
          <w:kern w:val="0"/>
          <w:sz w:val="24"/>
          <w:szCs w:val="24"/>
        </w:rPr>
        <w:t xml:space="preserve"> </w:t>
      </w:r>
      <w:r w:rsidRPr="00A01F00">
        <w:rPr>
          <w:rFonts w:ascii="ArialMT" w:hAnsi="ArialMT" w:cs="ArialMT"/>
          <w:color w:val="000000"/>
          <w:kern w:val="0"/>
          <w:sz w:val="24"/>
          <w:szCs w:val="24"/>
        </w:rPr>
        <w:t>convoc</w:t>
      </w:r>
      <w:r w:rsidR="003F3457" w:rsidRPr="00A01F00">
        <w:rPr>
          <w:rFonts w:ascii="ArialMT" w:hAnsi="ArialMT" w:cs="ArialMT"/>
          <w:color w:val="000000"/>
          <w:kern w:val="0"/>
          <w:sz w:val="24"/>
          <w:szCs w:val="24"/>
        </w:rPr>
        <w:t>az</w:t>
      </w:r>
      <w:r w:rsidRPr="00A01F00">
        <w:rPr>
          <w:rFonts w:ascii="ArialMT" w:hAnsi="ArialMT" w:cs="ArialMT"/>
          <w:color w:val="000000"/>
          <w:kern w:val="0"/>
          <w:sz w:val="24"/>
          <w:szCs w:val="24"/>
        </w:rPr>
        <w:t xml:space="preserve">ione, di almeno i </w:t>
      </w:r>
      <w:r w:rsidR="003F3457" w:rsidRPr="00A01F00">
        <w:rPr>
          <w:rFonts w:ascii="ArialMT" w:hAnsi="ArialMT" w:cs="ArialMT"/>
          <w:color w:val="000000"/>
          <w:kern w:val="0"/>
          <w:sz w:val="24"/>
          <w:szCs w:val="24"/>
        </w:rPr>
        <w:t>tre quarti degli associati</w:t>
      </w:r>
      <w:r w:rsidR="00F724CC">
        <w:rPr>
          <w:rFonts w:ascii="ArialMT" w:hAnsi="ArialMT" w:cs="ArialMT"/>
          <w:color w:val="000000"/>
          <w:kern w:val="0"/>
          <w:sz w:val="24"/>
          <w:szCs w:val="24"/>
        </w:rPr>
        <w:t xml:space="preserve">, </w:t>
      </w:r>
      <w:r w:rsidR="00F724CC" w:rsidRPr="00952A69">
        <w:rPr>
          <w:rFonts w:ascii="ArialMT" w:hAnsi="ArialMT" w:cs="ArialMT"/>
          <w:color w:val="000000"/>
          <w:kern w:val="0"/>
          <w:sz w:val="24"/>
          <w:szCs w:val="24"/>
        </w:rPr>
        <w:t>con esclusione delle deleghe</w:t>
      </w:r>
      <w:r w:rsidR="00496BFD">
        <w:rPr>
          <w:rFonts w:ascii="ArialMT" w:hAnsi="ArialMT" w:cs="ArialMT"/>
          <w:color w:val="000000"/>
          <w:kern w:val="0"/>
          <w:sz w:val="24"/>
          <w:szCs w:val="24"/>
        </w:rPr>
        <w:t>. L</w:t>
      </w:r>
      <w:r w:rsidR="003F3457" w:rsidRPr="00A01F00">
        <w:rPr>
          <w:rFonts w:ascii="ArialMT" w:hAnsi="ArialMT" w:cs="ArialMT"/>
          <w:color w:val="000000"/>
          <w:kern w:val="0"/>
          <w:sz w:val="24"/>
          <w:szCs w:val="24"/>
        </w:rPr>
        <w:t>’eventuale patrimonio residuo sarà devoluto ai fini sportivi ai sensi dell’articolo 7, comma 1, lettera h) del D.</w:t>
      </w:r>
      <w:r w:rsidR="00952A69">
        <w:rPr>
          <w:rFonts w:ascii="ArialMT" w:hAnsi="ArialMT" w:cs="ArialMT"/>
          <w:color w:val="000000"/>
          <w:kern w:val="0"/>
          <w:sz w:val="24"/>
          <w:szCs w:val="24"/>
        </w:rPr>
        <w:t xml:space="preserve">Lgs. 28 febbraio 2021, n.36 </w:t>
      </w:r>
      <w:r w:rsidR="003F3457" w:rsidRPr="00A01F00">
        <w:rPr>
          <w:rFonts w:ascii="ArialMT" w:hAnsi="ArialMT" w:cs="ArialMT"/>
          <w:color w:val="000000"/>
          <w:kern w:val="0"/>
          <w:sz w:val="24"/>
          <w:szCs w:val="24"/>
        </w:rPr>
        <w:t>e successive modificazioni e integrazioni.</w:t>
      </w:r>
    </w:p>
    <w:p w:rsidR="00656374" w:rsidRPr="00A01F00" w:rsidRDefault="00656374" w:rsidP="006C3993">
      <w:pPr>
        <w:autoSpaceDE w:val="0"/>
        <w:autoSpaceDN w:val="0"/>
        <w:adjustRightInd w:val="0"/>
        <w:spacing w:after="0" w:line="240" w:lineRule="auto"/>
        <w:jc w:val="both"/>
        <w:rPr>
          <w:rFonts w:ascii="Arial-BoldMT" w:hAnsi="Arial-BoldMT" w:cs="Arial-BoldMT"/>
          <w:b/>
          <w:bCs/>
          <w:color w:val="000000"/>
          <w:kern w:val="0"/>
          <w:sz w:val="24"/>
          <w:szCs w:val="24"/>
        </w:rPr>
      </w:pPr>
      <w:r w:rsidRPr="00A01F00">
        <w:rPr>
          <w:rFonts w:ascii="Arial-BoldMT" w:hAnsi="Arial-BoldMT" w:cs="Arial-BoldMT"/>
          <w:b/>
          <w:bCs/>
          <w:color w:val="000000"/>
          <w:kern w:val="0"/>
          <w:sz w:val="24"/>
          <w:szCs w:val="24"/>
        </w:rPr>
        <w:t xml:space="preserve">Art. </w:t>
      </w:r>
      <w:r w:rsidRPr="00952A69">
        <w:rPr>
          <w:rFonts w:ascii="Arial-BoldMT" w:hAnsi="Arial-BoldMT" w:cs="Arial-BoldMT"/>
          <w:b/>
          <w:bCs/>
          <w:color w:val="000000"/>
          <w:kern w:val="0"/>
          <w:sz w:val="24"/>
          <w:szCs w:val="24"/>
        </w:rPr>
        <w:t>2</w:t>
      </w:r>
      <w:r w:rsidR="00F724CC" w:rsidRPr="00952A69">
        <w:rPr>
          <w:rFonts w:ascii="Arial-BoldMT" w:hAnsi="Arial-BoldMT" w:cs="Arial-BoldMT"/>
          <w:b/>
          <w:bCs/>
          <w:color w:val="000000"/>
          <w:kern w:val="0"/>
          <w:sz w:val="24"/>
          <w:szCs w:val="24"/>
        </w:rPr>
        <w:t>5</w:t>
      </w:r>
      <w:r w:rsidRPr="00A01F00">
        <w:rPr>
          <w:rFonts w:ascii="Arial-BoldMT" w:hAnsi="Arial-BoldMT" w:cs="Arial-BoldMT"/>
          <w:b/>
          <w:bCs/>
          <w:color w:val="000000"/>
          <w:kern w:val="0"/>
          <w:sz w:val="24"/>
          <w:szCs w:val="24"/>
        </w:rPr>
        <w:t xml:space="preserve"> – Norma di rinvio</w:t>
      </w:r>
    </w:p>
    <w:p w:rsidR="003F3457" w:rsidRDefault="00656374" w:rsidP="002858B5">
      <w:pPr>
        <w:autoSpaceDE w:val="0"/>
        <w:autoSpaceDN w:val="0"/>
        <w:adjustRightInd w:val="0"/>
        <w:spacing w:after="0" w:line="240" w:lineRule="auto"/>
        <w:jc w:val="both"/>
      </w:pPr>
      <w:r w:rsidRPr="00A01F00">
        <w:rPr>
          <w:rFonts w:ascii="ArialMT" w:hAnsi="ArialMT" w:cs="ArialMT"/>
          <w:color w:val="000000"/>
          <w:kern w:val="0"/>
          <w:sz w:val="24"/>
          <w:szCs w:val="24"/>
        </w:rPr>
        <w:t xml:space="preserve">Per tutto quanto non espressamente previsto dal presente Statuto si applicano </w:t>
      </w:r>
      <w:r w:rsidR="00B85E5A">
        <w:rPr>
          <w:rFonts w:ascii="ArialMT" w:hAnsi="ArialMT" w:cs="ArialMT"/>
          <w:color w:val="000000"/>
          <w:kern w:val="0"/>
          <w:sz w:val="24"/>
          <w:szCs w:val="24"/>
        </w:rPr>
        <w:t xml:space="preserve">le </w:t>
      </w:r>
      <w:r w:rsidRPr="00A01F00">
        <w:rPr>
          <w:rFonts w:ascii="ArialMT" w:hAnsi="ArialMT" w:cs="ArialMT"/>
          <w:color w:val="000000"/>
          <w:kern w:val="0"/>
          <w:sz w:val="24"/>
          <w:szCs w:val="24"/>
        </w:rPr>
        <w:t xml:space="preserve">disposizioni dello Statuto e </w:t>
      </w:r>
      <w:r w:rsidR="00B85E5A">
        <w:rPr>
          <w:rFonts w:ascii="ArialMT" w:hAnsi="ArialMT" w:cs="ArialMT"/>
          <w:color w:val="000000"/>
          <w:kern w:val="0"/>
          <w:sz w:val="24"/>
          <w:szCs w:val="24"/>
        </w:rPr>
        <w:t xml:space="preserve">delle Norme </w:t>
      </w:r>
      <w:r w:rsidRPr="00A01F00">
        <w:rPr>
          <w:rFonts w:ascii="ArialMT" w:hAnsi="ArialMT" w:cs="ArialMT"/>
          <w:color w:val="000000"/>
          <w:kern w:val="0"/>
          <w:sz w:val="24"/>
          <w:szCs w:val="24"/>
        </w:rPr>
        <w:t>della Federazione Italiana Giuoco Calcio</w:t>
      </w:r>
      <w:r w:rsidR="00834FE4">
        <w:rPr>
          <w:rFonts w:ascii="ArialMT" w:hAnsi="ArialMT" w:cs="ArialMT"/>
          <w:color w:val="000000"/>
          <w:kern w:val="0"/>
          <w:sz w:val="24"/>
          <w:szCs w:val="24"/>
        </w:rPr>
        <w:t xml:space="preserve"> </w:t>
      </w:r>
      <w:r w:rsidRPr="00A01F00">
        <w:rPr>
          <w:rFonts w:ascii="ArialMT" w:hAnsi="ArialMT" w:cs="ArialMT"/>
          <w:color w:val="000000"/>
          <w:kern w:val="0"/>
          <w:sz w:val="24"/>
          <w:szCs w:val="24"/>
        </w:rPr>
        <w:t xml:space="preserve">ed in subordine </w:t>
      </w:r>
      <w:r w:rsidR="00B85E5A">
        <w:rPr>
          <w:rFonts w:ascii="ArialMT" w:hAnsi="ArialMT" w:cs="ArialMT"/>
          <w:color w:val="000000"/>
          <w:kern w:val="0"/>
          <w:sz w:val="24"/>
          <w:szCs w:val="24"/>
        </w:rPr>
        <w:t>le</w:t>
      </w:r>
      <w:r w:rsidRPr="00A01F00">
        <w:rPr>
          <w:rFonts w:ascii="ArialMT" w:hAnsi="ArialMT" w:cs="ArialMT"/>
          <w:color w:val="000000"/>
          <w:kern w:val="0"/>
          <w:sz w:val="24"/>
          <w:szCs w:val="24"/>
        </w:rPr>
        <w:t xml:space="preserve"> norme del Codice Civile</w:t>
      </w:r>
      <w:r w:rsidR="002858B5">
        <w:rPr>
          <w:rFonts w:ascii="ArialMT" w:hAnsi="ArialMT" w:cs="ArialMT"/>
          <w:color w:val="000000"/>
          <w:kern w:val="0"/>
          <w:sz w:val="24"/>
          <w:szCs w:val="24"/>
        </w:rPr>
        <w:t>.</w:t>
      </w:r>
    </w:p>
    <w:sectPr w:rsidR="003F3457" w:rsidSect="002E21BC">
      <w:pgSz w:w="11906" w:h="16838"/>
      <w:pgMar w:top="1417" w:right="1134" w:bottom="119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MT">
    <w:altName w:val="Arial"/>
    <w:panose1 w:val="00000000000000000000"/>
    <w:charset w:val="00"/>
    <w:family w:val="auto"/>
    <w:notTrueType/>
    <w:pitch w:val="default"/>
    <w:sig w:usb0="00000003" w:usb1="00000000" w:usb2="00000000" w:usb3="00000000" w:csb0="00000001" w:csb1="00000000"/>
  </w:font>
  <w:font w:name="Arial-BoldMT">
    <w:altName w:val="Arial"/>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E041E9E"/>
    <w:multiLevelType w:val="hybridMultilevel"/>
    <w:tmpl w:val="41C6AE68"/>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0"/>
  <w:proofState w:spelling="clean"/>
  <w:defaultTabStop w:val="708"/>
  <w:hyphenationZone w:val="283"/>
  <w:drawingGridHorizontalSpacing w:val="110"/>
  <w:displayHorizontalDrawingGridEvery w:val="2"/>
  <w:displayVerticalDrawingGridEvery w:val="2"/>
  <w:characterSpacingControl w:val="doNotCompress"/>
  <w:compat/>
  <w:rsids>
    <w:rsidRoot w:val="00656374"/>
    <w:rsid w:val="00006B89"/>
    <w:rsid w:val="00037FF8"/>
    <w:rsid w:val="00051DA0"/>
    <w:rsid w:val="0006278B"/>
    <w:rsid w:val="0006705F"/>
    <w:rsid w:val="00072B36"/>
    <w:rsid w:val="0008584E"/>
    <w:rsid w:val="00097CD4"/>
    <w:rsid w:val="000A0CDF"/>
    <w:rsid w:val="000B1BCD"/>
    <w:rsid w:val="000C3747"/>
    <w:rsid w:val="000D138D"/>
    <w:rsid w:val="000E5B36"/>
    <w:rsid w:val="00160F99"/>
    <w:rsid w:val="00174F07"/>
    <w:rsid w:val="00176361"/>
    <w:rsid w:val="001A3D9F"/>
    <w:rsid w:val="001B7F0F"/>
    <w:rsid w:val="001E0D87"/>
    <w:rsid w:val="001E4A04"/>
    <w:rsid w:val="001F3BF6"/>
    <w:rsid w:val="00202F7D"/>
    <w:rsid w:val="00245CB3"/>
    <w:rsid w:val="00262680"/>
    <w:rsid w:val="00275894"/>
    <w:rsid w:val="00277E92"/>
    <w:rsid w:val="002858B5"/>
    <w:rsid w:val="00296B9C"/>
    <w:rsid w:val="002E21BC"/>
    <w:rsid w:val="002F5594"/>
    <w:rsid w:val="00323C03"/>
    <w:rsid w:val="00334F3B"/>
    <w:rsid w:val="0033633A"/>
    <w:rsid w:val="00340725"/>
    <w:rsid w:val="003560D6"/>
    <w:rsid w:val="0035762A"/>
    <w:rsid w:val="003859DA"/>
    <w:rsid w:val="003F3457"/>
    <w:rsid w:val="00404FD1"/>
    <w:rsid w:val="00411975"/>
    <w:rsid w:val="004632BE"/>
    <w:rsid w:val="004807B0"/>
    <w:rsid w:val="00482A45"/>
    <w:rsid w:val="00496BFD"/>
    <w:rsid w:val="004A61CB"/>
    <w:rsid w:val="004F33CF"/>
    <w:rsid w:val="00503AE8"/>
    <w:rsid w:val="00517C6B"/>
    <w:rsid w:val="00520FEF"/>
    <w:rsid w:val="00557E3E"/>
    <w:rsid w:val="00597357"/>
    <w:rsid w:val="005A011B"/>
    <w:rsid w:val="005A58B9"/>
    <w:rsid w:val="005B6BED"/>
    <w:rsid w:val="005E1B7E"/>
    <w:rsid w:val="005E5170"/>
    <w:rsid w:val="005F6ADE"/>
    <w:rsid w:val="00603A3B"/>
    <w:rsid w:val="00624263"/>
    <w:rsid w:val="006372EE"/>
    <w:rsid w:val="006450E9"/>
    <w:rsid w:val="00656374"/>
    <w:rsid w:val="00671C2E"/>
    <w:rsid w:val="0067236F"/>
    <w:rsid w:val="00675476"/>
    <w:rsid w:val="006826C1"/>
    <w:rsid w:val="006A4902"/>
    <w:rsid w:val="006A5D3F"/>
    <w:rsid w:val="006C3993"/>
    <w:rsid w:val="006D0482"/>
    <w:rsid w:val="006D3D23"/>
    <w:rsid w:val="006E79D8"/>
    <w:rsid w:val="00702892"/>
    <w:rsid w:val="007152D2"/>
    <w:rsid w:val="00734941"/>
    <w:rsid w:val="00740E61"/>
    <w:rsid w:val="00751E7A"/>
    <w:rsid w:val="00763455"/>
    <w:rsid w:val="00791812"/>
    <w:rsid w:val="00795181"/>
    <w:rsid w:val="007A34E7"/>
    <w:rsid w:val="007A77DA"/>
    <w:rsid w:val="007B3FBF"/>
    <w:rsid w:val="007D5FB0"/>
    <w:rsid w:val="007D7AF6"/>
    <w:rsid w:val="007E152E"/>
    <w:rsid w:val="00804422"/>
    <w:rsid w:val="00805D53"/>
    <w:rsid w:val="008167E1"/>
    <w:rsid w:val="00833A45"/>
    <w:rsid w:val="00834FE4"/>
    <w:rsid w:val="00844F11"/>
    <w:rsid w:val="008512E5"/>
    <w:rsid w:val="008A0792"/>
    <w:rsid w:val="008A0A10"/>
    <w:rsid w:val="008A1050"/>
    <w:rsid w:val="008B7D13"/>
    <w:rsid w:val="008C6F37"/>
    <w:rsid w:val="008D05B6"/>
    <w:rsid w:val="008D175C"/>
    <w:rsid w:val="008E2B75"/>
    <w:rsid w:val="008F23B6"/>
    <w:rsid w:val="00921121"/>
    <w:rsid w:val="009217F2"/>
    <w:rsid w:val="009401B8"/>
    <w:rsid w:val="009469BF"/>
    <w:rsid w:val="00952734"/>
    <w:rsid w:val="00952A69"/>
    <w:rsid w:val="00964D9C"/>
    <w:rsid w:val="00971C8C"/>
    <w:rsid w:val="00972741"/>
    <w:rsid w:val="00981943"/>
    <w:rsid w:val="009B332E"/>
    <w:rsid w:val="009E0391"/>
    <w:rsid w:val="00A01F00"/>
    <w:rsid w:val="00A0375D"/>
    <w:rsid w:val="00A0465F"/>
    <w:rsid w:val="00A331A3"/>
    <w:rsid w:val="00A42E37"/>
    <w:rsid w:val="00A5638E"/>
    <w:rsid w:val="00A71051"/>
    <w:rsid w:val="00A71159"/>
    <w:rsid w:val="00A75F63"/>
    <w:rsid w:val="00A826A6"/>
    <w:rsid w:val="00A870F3"/>
    <w:rsid w:val="00A950C7"/>
    <w:rsid w:val="00AA2D30"/>
    <w:rsid w:val="00AB48E6"/>
    <w:rsid w:val="00AC3827"/>
    <w:rsid w:val="00AF0382"/>
    <w:rsid w:val="00AF3133"/>
    <w:rsid w:val="00B00F8E"/>
    <w:rsid w:val="00B327ED"/>
    <w:rsid w:val="00B41928"/>
    <w:rsid w:val="00B71B61"/>
    <w:rsid w:val="00B85E5A"/>
    <w:rsid w:val="00B91405"/>
    <w:rsid w:val="00B973AF"/>
    <w:rsid w:val="00BA449C"/>
    <w:rsid w:val="00BA529A"/>
    <w:rsid w:val="00BB0FD1"/>
    <w:rsid w:val="00C15B3C"/>
    <w:rsid w:val="00C31EEF"/>
    <w:rsid w:val="00C400F4"/>
    <w:rsid w:val="00C40121"/>
    <w:rsid w:val="00C456C2"/>
    <w:rsid w:val="00C840FC"/>
    <w:rsid w:val="00C85EDC"/>
    <w:rsid w:val="00C904EA"/>
    <w:rsid w:val="00CC280C"/>
    <w:rsid w:val="00CD7452"/>
    <w:rsid w:val="00D563CC"/>
    <w:rsid w:val="00D76F8B"/>
    <w:rsid w:val="00D801AD"/>
    <w:rsid w:val="00DC79AE"/>
    <w:rsid w:val="00E2480F"/>
    <w:rsid w:val="00E72501"/>
    <w:rsid w:val="00E93C4B"/>
    <w:rsid w:val="00E93EDF"/>
    <w:rsid w:val="00EC4DA0"/>
    <w:rsid w:val="00F14541"/>
    <w:rsid w:val="00F42EA7"/>
    <w:rsid w:val="00F71BDF"/>
    <w:rsid w:val="00F724CC"/>
    <w:rsid w:val="00F8544F"/>
    <w:rsid w:val="00F8568A"/>
    <w:rsid w:val="00F85AD5"/>
    <w:rsid w:val="00FB1557"/>
    <w:rsid w:val="00FE5F31"/>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8B7D13"/>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Revisione">
    <w:name w:val="Revision"/>
    <w:hidden/>
    <w:uiPriority w:val="99"/>
    <w:semiHidden/>
    <w:rsid w:val="00805D53"/>
    <w:pPr>
      <w:spacing w:after="0" w:line="240" w:lineRule="auto"/>
    </w:pPr>
  </w:style>
  <w:style w:type="character" w:styleId="Rimandocommento">
    <w:name w:val="annotation reference"/>
    <w:basedOn w:val="Carpredefinitoparagrafo"/>
    <w:uiPriority w:val="99"/>
    <w:semiHidden/>
    <w:unhideWhenUsed/>
    <w:rsid w:val="00296B9C"/>
    <w:rPr>
      <w:sz w:val="16"/>
      <w:szCs w:val="16"/>
    </w:rPr>
  </w:style>
  <w:style w:type="paragraph" w:styleId="Testocommento">
    <w:name w:val="annotation text"/>
    <w:basedOn w:val="Normale"/>
    <w:link w:val="TestocommentoCarattere"/>
    <w:uiPriority w:val="99"/>
    <w:unhideWhenUsed/>
    <w:rsid w:val="00296B9C"/>
    <w:pPr>
      <w:spacing w:line="240" w:lineRule="auto"/>
    </w:pPr>
    <w:rPr>
      <w:sz w:val="20"/>
      <w:szCs w:val="20"/>
    </w:rPr>
  </w:style>
  <w:style w:type="character" w:customStyle="1" w:styleId="TestocommentoCarattere">
    <w:name w:val="Testo commento Carattere"/>
    <w:basedOn w:val="Carpredefinitoparagrafo"/>
    <w:link w:val="Testocommento"/>
    <w:uiPriority w:val="99"/>
    <w:rsid w:val="00296B9C"/>
    <w:rPr>
      <w:sz w:val="20"/>
      <w:szCs w:val="20"/>
    </w:rPr>
  </w:style>
  <w:style w:type="paragraph" w:styleId="Soggettocommento">
    <w:name w:val="annotation subject"/>
    <w:basedOn w:val="Testocommento"/>
    <w:next w:val="Testocommento"/>
    <w:link w:val="SoggettocommentoCarattere"/>
    <w:uiPriority w:val="99"/>
    <w:semiHidden/>
    <w:unhideWhenUsed/>
    <w:rsid w:val="00296B9C"/>
    <w:rPr>
      <w:b/>
      <w:bCs/>
    </w:rPr>
  </w:style>
  <w:style w:type="character" w:customStyle="1" w:styleId="SoggettocommentoCarattere">
    <w:name w:val="Soggetto commento Carattere"/>
    <w:basedOn w:val="TestocommentoCarattere"/>
    <w:link w:val="Soggettocommento"/>
    <w:uiPriority w:val="99"/>
    <w:semiHidden/>
    <w:rsid w:val="00296B9C"/>
    <w:rPr>
      <w:b/>
      <w:bCs/>
      <w:sz w:val="20"/>
      <w:szCs w:val="20"/>
    </w:rPr>
  </w:style>
  <w:style w:type="paragraph" w:styleId="Paragrafoelenco">
    <w:name w:val="List Paragraph"/>
    <w:basedOn w:val="Normale"/>
    <w:uiPriority w:val="34"/>
    <w:qFormat/>
    <w:rsid w:val="007A77DA"/>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910D5C-1FD9-4DBF-B75E-5CA1AA7265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3516</Words>
  <Characters>20047</Characters>
  <Application>Microsoft Office Word</Application>
  <DocSecurity>0</DocSecurity>
  <Lines>167</Lines>
  <Paragraphs>47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23516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Fabio Zucconi</dc:creator>
  <cp:lastModifiedBy>agonistica 4</cp:lastModifiedBy>
  <cp:revision>2</cp:revision>
  <dcterms:created xsi:type="dcterms:W3CDTF">2025-06-05T09:35:00Z</dcterms:created>
  <dcterms:modified xsi:type="dcterms:W3CDTF">2025-06-05T09:35:00Z</dcterms:modified>
</cp:coreProperties>
</file>